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F2D2" w14:textId="77777777" w:rsidR="007A7C40" w:rsidRDefault="007A7C40" w:rsidP="00894A94">
      <w:pPr>
        <w:pBdr>
          <w:bottom w:val="single" w:sz="12" w:space="1" w:color="auto"/>
        </w:pBdr>
        <w:spacing w:after="0"/>
        <w:jc w:val="center"/>
        <w:rPr>
          <w:b/>
        </w:rPr>
      </w:pPr>
    </w:p>
    <w:p w14:paraId="57B0663D" w14:textId="5D081DFB" w:rsidR="000E582D" w:rsidRPr="00B540B0" w:rsidRDefault="00B939E1" w:rsidP="00894A94">
      <w:pPr>
        <w:pBdr>
          <w:bottom w:val="single" w:sz="12" w:space="1" w:color="auto"/>
        </w:pBdr>
        <w:spacing w:after="0"/>
        <w:jc w:val="center"/>
        <w:rPr>
          <w:rFonts w:ascii="Arial" w:hAnsi="Arial" w:cs="Arial"/>
          <w:b/>
        </w:rPr>
      </w:pPr>
      <w:r>
        <w:rPr>
          <w:rFonts w:ascii="Arial" w:hAnsi="Arial" w:cs="Arial"/>
          <w:b/>
        </w:rPr>
        <w:t>James</w:t>
      </w:r>
      <w:r w:rsidR="003F7AEC">
        <w:rPr>
          <w:rFonts w:ascii="Arial" w:hAnsi="Arial" w:cs="Arial"/>
          <w:b/>
        </w:rPr>
        <w:t xml:space="preserve"> Jooseong</w:t>
      </w:r>
      <w:r>
        <w:rPr>
          <w:rFonts w:ascii="Arial" w:hAnsi="Arial" w:cs="Arial"/>
          <w:b/>
        </w:rPr>
        <w:t xml:space="preserve"> Kang</w:t>
      </w:r>
    </w:p>
    <w:p w14:paraId="254F070E" w14:textId="77777777" w:rsidR="00B939E1" w:rsidRDefault="00B939E1" w:rsidP="00B939E1">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jc w:val="center"/>
        <w:rPr>
          <w:rFonts w:cstheme="minorHAnsi"/>
          <w:sz w:val="18"/>
          <w:szCs w:val="18"/>
        </w:rPr>
      </w:pPr>
      <w:r>
        <w:rPr>
          <w:rFonts w:cstheme="minorHAnsi"/>
          <w:sz w:val="20"/>
          <w:szCs w:val="20"/>
        </w:rPr>
        <w:t>jkang277@berkeley.edu</w:t>
      </w:r>
    </w:p>
    <w:p w14:paraId="63CE7635" w14:textId="77777777" w:rsidR="00B939E1" w:rsidRDefault="004B6CB3" w:rsidP="00B939E1">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jc w:val="center"/>
        <w:rPr>
          <w:rFonts w:cstheme="minorHAnsi"/>
          <w:sz w:val="18"/>
          <w:szCs w:val="18"/>
        </w:rPr>
      </w:pPr>
      <w:r w:rsidRPr="00A61D67">
        <w:rPr>
          <w:rFonts w:cstheme="minorHAnsi"/>
          <w:sz w:val="20"/>
          <w:szCs w:val="20"/>
        </w:rPr>
        <w:t xml:space="preserve">+1 (925) </w:t>
      </w:r>
      <w:r w:rsidR="000E582D" w:rsidRPr="00A61D67">
        <w:rPr>
          <w:rFonts w:cstheme="minorHAnsi"/>
          <w:sz w:val="20"/>
          <w:szCs w:val="20"/>
        </w:rPr>
        <w:t>640</w:t>
      </w:r>
      <w:r w:rsidR="00B939E1">
        <w:rPr>
          <w:rFonts w:cstheme="minorHAnsi"/>
          <w:sz w:val="20"/>
          <w:szCs w:val="20"/>
        </w:rPr>
        <w:t xml:space="preserve">. </w:t>
      </w:r>
      <w:r w:rsidR="000E582D" w:rsidRPr="00A61D67">
        <w:rPr>
          <w:rFonts w:cstheme="minorHAnsi"/>
          <w:sz w:val="20"/>
          <w:szCs w:val="20"/>
        </w:rPr>
        <w:t>1590</w:t>
      </w:r>
    </w:p>
    <w:p w14:paraId="0299AC18" w14:textId="77777777" w:rsidR="00B939E1" w:rsidRPr="00B939E1" w:rsidRDefault="00B939E1" w:rsidP="00B939E1">
      <w:pPr>
        <w:pBdr>
          <w:bottom w:val="single" w:sz="12" w:space="1" w:color="auto"/>
        </w:pBdr>
        <w:tabs>
          <w:tab w:val="right" w:pos="9360"/>
        </w:tabs>
        <w:spacing w:after="0"/>
        <w:jc w:val="center"/>
        <w:rPr>
          <w:rFonts w:cstheme="minorHAnsi"/>
          <w:sz w:val="20"/>
          <w:szCs w:val="20"/>
        </w:rPr>
      </w:pPr>
      <w:r w:rsidRPr="00B939E1">
        <w:rPr>
          <w:rFonts w:cstheme="minorHAnsi"/>
          <w:sz w:val="20"/>
          <w:szCs w:val="20"/>
        </w:rPr>
        <w:t>www.linkedin.com/in/jamesjookang</w:t>
      </w:r>
    </w:p>
    <w:p w14:paraId="5C6BCA37" w14:textId="156776AE" w:rsidR="000E582D" w:rsidRPr="00B540B0" w:rsidRDefault="000E582D" w:rsidP="00CE659F">
      <w:pPr>
        <w:spacing w:after="0"/>
        <w:rPr>
          <w:rFonts w:ascii="Arial" w:hAnsi="Arial" w:cs="Arial"/>
          <w:b/>
        </w:rPr>
      </w:pPr>
      <w:r w:rsidRPr="00B540B0">
        <w:rPr>
          <w:rFonts w:ascii="Arial" w:hAnsi="Arial" w:cs="Arial"/>
          <w:b/>
        </w:rPr>
        <w:t>SUMMARY</w:t>
      </w:r>
    </w:p>
    <w:p w14:paraId="60604AA1" w14:textId="0A082AF1" w:rsidR="003F7AEC" w:rsidRDefault="00F6625B" w:rsidP="000E582D">
      <w:pPr>
        <w:spacing w:after="0"/>
        <w:rPr>
          <w:rFonts w:cstheme="minorHAnsi"/>
          <w:sz w:val="20"/>
          <w:szCs w:val="20"/>
        </w:rPr>
      </w:pPr>
      <w:r>
        <w:rPr>
          <w:rFonts w:cstheme="minorHAnsi"/>
          <w:b/>
          <w:bCs/>
          <w:sz w:val="20"/>
          <w:szCs w:val="20"/>
        </w:rPr>
        <w:t xml:space="preserve">Improvement-driven educator with a background in </w:t>
      </w:r>
      <w:r w:rsidR="00E80C7B">
        <w:rPr>
          <w:rFonts w:cstheme="minorHAnsi"/>
          <w:b/>
          <w:bCs/>
          <w:sz w:val="20"/>
          <w:szCs w:val="20"/>
        </w:rPr>
        <w:t>immunological research</w:t>
      </w:r>
      <w:r>
        <w:rPr>
          <w:rFonts w:cstheme="minorHAnsi"/>
          <w:b/>
          <w:bCs/>
          <w:sz w:val="20"/>
          <w:szCs w:val="20"/>
        </w:rPr>
        <w:t>.</w:t>
      </w:r>
      <w:r w:rsidR="00D92767">
        <w:rPr>
          <w:rFonts w:cstheme="minorHAnsi"/>
          <w:b/>
          <w:bCs/>
          <w:sz w:val="20"/>
          <w:szCs w:val="20"/>
        </w:rPr>
        <w:t xml:space="preserve"> </w:t>
      </w:r>
      <w:r w:rsidR="00004636">
        <w:rPr>
          <w:rFonts w:cstheme="minorHAnsi"/>
          <w:b/>
          <w:bCs/>
          <w:sz w:val="20"/>
          <w:szCs w:val="20"/>
        </w:rPr>
        <w:t xml:space="preserve">Student-led approach to teaching </w:t>
      </w:r>
      <w:r w:rsidR="009A4867">
        <w:rPr>
          <w:rFonts w:cstheme="minorHAnsi"/>
          <w:b/>
          <w:bCs/>
          <w:sz w:val="20"/>
          <w:szCs w:val="20"/>
        </w:rPr>
        <w:t xml:space="preserve">that puts cultural and individual funds of knowledge at the front of learning. </w:t>
      </w:r>
      <w:r w:rsidR="006615B0">
        <w:rPr>
          <w:rFonts w:cstheme="minorHAnsi"/>
          <w:b/>
          <w:bCs/>
          <w:sz w:val="20"/>
          <w:szCs w:val="20"/>
        </w:rPr>
        <w:t xml:space="preserve">Focuses on </w:t>
      </w:r>
      <w:r w:rsidR="0059515B">
        <w:rPr>
          <w:rFonts w:cstheme="minorHAnsi"/>
          <w:b/>
          <w:bCs/>
          <w:sz w:val="20"/>
          <w:szCs w:val="20"/>
        </w:rPr>
        <w:t>inspiring</w:t>
      </w:r>
      <w:r w:rsidR="006615B0">
        <w:rPr>
          <w:rFonts w:cstheme="minorHAnsi"/>
          <w:b/>
          <w:bCs/>
          <w:sz w:val="20"/>
          <w:szCs w:val="20"/>
        </w:rPr>
        <w:t xml:space="preserve"> </w:t>
      </w:r>
      <w:r w:rsidR="0059515B">
        <w:rPr>
          <w:rFonts w:cstheme="minorHAnsi"/>
          <w:b/>
          <w:bCs/>
          <w:sz w:val="20"/>
          <w:szCs w:val="20"/>
        </w:rPr>
        <w:t>curiosity</w:t>
      </w:r>
      <w:r w:rsidR="006615B0">
        <w:rPr>
          <w:rFonts w:cstheme="minorHAnsi"/>
          <w:b/>
          <w:bCs/>
          <w:sz w:val="20"/>
          <w:szCs w:val="20"/>
        </w:rPr>
        <w:t xml:space="preserve"> through authentic PBL</w:t>
      </w:r>
      <w:r w:rsidR="00F41D7E">
        <w:rPr>
          <w:rFonts w:cstheme="minorHAnsi"/>
          <w:b/>
          <w:bCs/>
          <w:sz w:val="20"/>
          <w:szCs w:val="20"/>
        </w:rPr>
        <w:t xml:space="preserve"> and hands on scientific inquiry</w:t>
      </w:r>
      <w:r w:rsidR="009A5496">
        <w:rPr>
          <w:rFonts w:cstheme="minorHAnsi"/>
          <w:b/>
          <w:bCs/>
          <w:sz w:val="20"/>
          <w:szCs w:val="20"/>
        </w:rPr>
        <w:t xml:space="preserve">. </w:t>
      </w:r>
    </w:p>
    <w:p w14:paraId="1B1D5260" w14:textId="694975E7" w:rsidR="00101A86" w:rsidRPr="006615B0" w:rsidRDefault="00C005D4" w:rsidP="000E582D">
      <w:pPr>
        <w:spacing w:after="0"/>
        <w:rPr>
          <w:rFonts w:cstheme="minorHAnsi"/>
          <w:i/>
          <w:iCs/>
          <w:sz w:val="20"/>
          <w:szCs w:val="20"/>
        </w:rPr>
      </w:pPr>
      <w:r w:rsidRPr="006615B0">
        <w:rPr>
          <w:rFonts w:cstheme="minorHAnsi"/>
          <w:i/>
          <w:iCs/>
          <w:sz w:val="20"/>
          <w:szCs w:val="20"/>
        </w:rPr>
        <w:t>TEFL Certified.</w:t>
      </w:r>
      <w:r w:rsidR="0086018D" w:rsidRPr="006615B0">
        <w:rPr>
          <w:rFonts w:cstheme="minorHAnsi"/>
          <w:i/>
          <w:iCs/>
          <w:sz w:val="20"/>
          <w:szCs w:val="20"/>
        </w:rPr>
        <w:t xml:space="preserve"> 202</w:t>
      </w:r>
      <w:r w:rsidR="00497A82" w:rsidRPr="006615B0">
        <w:rPr>
          <w:rFonts w:cstheme="minorHAnsi"/>
          <w:i/>
          <w:iCs/>
          <w:sz w:val="20"/>
          <w:szCs w:val="20"/>
        </w:rPr>
        <w:t>1</w:t>
      </w:r>
      <w:r w:rsidR="0086018D" w:rsidRPr="006615B0">
        <w:rPr>
          <w:rFonts w:cstheme="minorHAnsi"/>
          <w:i/>
          <w:iCs/>
          <w:sz w:val="20"/>
          <w:szCs w:val="20"/>
        </w:rPr>
        <w:t xml:space="preserve"> EnCorps Fellow.</w:t>
      </w:r>
    </w:p>
    <w:p w14:paraId="71FCE82E" w14:textId="77777777" w:rsidR="00BE7A7D" w:rsidRPr="00B540B0" w:rsidRDefault="00BE7A7D" w:rsidP="000E582D">
      <w:pPr>
        <w:spacing w:after="0"/>
        <w:rPr>
          <w:rFonts w:ascii="Arial" w:hAnsi="Arial" w:cs="Arial"/>
          <w:sz w:val="18"/>
          <w:szCs w:val="18"/>
        </w:rPr>
      </w:pPr>
    </w:p>
    <w:p w14:paraId="0E64225A" w14:textId="77777777" w:rsidR="00BB7EB2" w:rsidRPr="00B540B0" w:rsidRDefault="00BB7EB2" w:rsidP="000E582D">
      <w:pPr>
        <w:spacing w:after="0"/>
        <w:rPr>
          <w:rFonts w:ascii="Arial" w:hAnsi="Arial" w:cs="Arial"/>
          <w:b/>
        </w:rPr>
      </w:pPr>
      <w:r w:rsidRPr="00B540B0">
        <w:rPr>
          <w:rFonts w:ascii="Arial" w:hAnsi="Arial" w:cs="Arial"/>
          <w:b/>
        </w:rPr>
        <w:t>EDUCATION</w:t>
      </w:r>
    </w:p>
    <w:p w14:paraId="6F77FFC1" w14:textId="36F64A86" w:rsidR="00F9266C" w:rsidRDefault="00BB7EB2" w:rsidP="00085F19">
      <w:pPr>
        <w:tabs>
          <w:tab w:val="left" w:pos="720"/>
          <w:tab w:val="left" w:pos="1440"/>
          <w:tab w:val="left" w:pos="2160"/>
          <w:tab w:val="left" w:pos="2880"/>
          <w:tab w:val="left" w:pos="3600"/>
          <w:tab w:val="left" w:pos="4320"/>
          <w:tab w:val="left" w:pos="5040"/>
          <w:tab w:val="left" w:pos="5760"/>
          <w:tab w:val="left" w:pos="6480"/>
          <w:tab w:val="right" w:pos="9360"/>
        </w:tabs>
        <w:spacing w:after="0"/>
        <w:rPr>
          <w:rFonts w:cstheme="minorHAnsi"/>
          <w:b/>
          <w:sz w:val="20"/>
          <w:szCs w:val="20"/>
        </w:rPr>
      </w:pPr>
      <w:r w:rsidRPr="00A755F1">
        <w:rPr>
          <w:rFonts w:cstheme="minorHAnsi"/>
          <w:sz w:val="20"/>
          <w:szCs w:val="20"/>
        </w:rPr>
        <w:t>B.A., Molecular &amp; Cell Biology, Immunology</w:t>
      </w:r>
      <w:r w:rsidR="00AA604C" w:rsidRPr="00A755F1">
        <w:rPr>
          <w:rFonts w:cstheme="minorHAnsi"/>
          <w:sz w:val="20"/>
          <w:szCs w:val="20"/>
        </w:rPr>
        <w:t>, Univ</w:t>
      </w:r>
      <w:r w:rsidR="00DF3BD8" w:rsidRPr="00A755F1">
        <w:rPr>
          <w:rFonts w:cstheme="minorHAnsi"/>
          <w:sz w:val="20"/>
          <w:szCs w:val="20"/>
        </w:rPr>
        <w:t>ersity of California, Berkeley</w:t>
      </w:r>
      <w:r w:rsidR="00DF3BD8" w:rsidRPr="00A755F1">
        <w:rPr>
          <w:rFonts w:cstheme="minorHAnsi"/>
          <w:sz w:val="18"/>
          <w:szCs w:val="18"/>
        </w:rPr>
        <w:tab/>
        <w:t xml:space="preserve">    </w:t>
      </w:r>
      <w:r w:rsidR="00B939E1">
        <w:rPr>
          <w:rFonts w:cstheme="minorHAnsi"/>
          <w:sz w:val="18"/>
          <w:szCs w:val="18"/>
        </w:rPr>
        <w:t xml:space="preserve">               </w:t>
      </w:r>
      <w:r w:rsidR="00285FD7">
        <w:rPr>
          <w:rFonts w:cstheme="minorHAnsi"/>
          <w:sz w:val="18"/>
          <w:szCs w:val="18"/>
        </w:rPr>
        <w:t xml:space="preserve">                             </w:t>
      </w:r>
      <w:r w:rsidR="00B939E1">
        <w:rPr>
          <w:rFonts w:cstheme="minorHAnsi"/>
          <w:sz w:val="18"/>
          <w:szCs w:val="18"/>
        </w:rPr>
        <w:t xml:space="preserve">       </w:t>
      </w:r>
      <w:r w:rsidR="00A755F1">
        <w:rPr>
          <w:rFonts w:cstheme="minorHAnsi"/>
          <w:sz w:val="18"/>
          <w:szCs w:val="18"/>
        </w:rPr>
        <w:tab/>
      </w:r>
      <w:r w:rsidR="00B939E1" w:rsidRPr="00285FD7">
        <w:rPr>
          <w:rFonts w:cstheme="minorHAnsi"/>
          <w:b/>
          <w:sz w:val="18"/>
          <w:szCs w:val="18"/>
        </w:rPr>
        <w:t xml:space="preserve"> </w:t>
      </w:r>
      <w:r w:rsidR="00285FD7" w:rsidRPr="00285FD7">
        <w:rPr>
          <w:rFonts w:cstheme="minorHAnsi"/>
          <w:b/>
          <w:sz w:val="18"/>
          <w:szCs w:val="18"/>
        </w:rPr>
        <w:t xml:space="preserve"> </w:t>
      </w:r>
      <w:r w:rsidR="00DF3BD8" w:rsidRPr="00285FD7">
        <w:rPr>
          <w:rFonts w:cstheme="minorHAnsi"/>
          <w:b/>
          <w:sz w:val="18"/>
          <w:szCs w:val="18"/>
        </w:rPr>
        <w:t xml:space="preserve"> </w:t>
      </w:r>
      <w:r w:rsidR="00B939E1" w:rsidRPr="00285FD7">
        <w:rPr>
          <w:rFonts w:cstheme="minorHAnsi"/>
          <w:b/>
          <w:sz w:val="18"/>
          <w:szCs w:val="18"/>
        </w:rPr>
        <w:t xml:space="preserve">   </w:t>
      </w:r>
      <w:r w:rsidR="00DF3BD8" w:rsidRPr="00285FD7">
        <w:rPr>
          <w:rFonts w:cstheme="minorHAnsi"/>
          <w:b/>
          <w:sz w:val="18"/>
          <w:szCs w:val="18"/>
        </w:rPr>
        <w:t xml:space="preserve">  </w:t>
      </w:r>
      <w:r w:rsidR="00B540B0" w:rsidRPr="00285FD7">
        <w:rPr>
          <w:rFonts w:cstheme="minorHAnsi"/>
          <w:b/>
          <w:sz w:val="20"/>
          <w:szCs w:val="20"/>
        </w:rPr>
        <w:t>Aug 2013</w:t>
      </w:r>
      <w:r w:rsidR="00285FD7" w:rsidRPr="00285FD7">
        <w:rPr>
          <w:rFonts w:cstheme="minorHAnsi"/>
          <w:b/>
          <w:sz w:val="20"/>
          <w:szCs w:val="20"/>
        </w:rPr>
        <w:t xml:space="preserve"> –</w:t>
      </w:r>
      <w:r w:rsidR="00B540B0" w:rsidRPr="00285FD7">
        <w:rPr>
          <w:rFonts w:cstheme="minorHAnsi"/>
          <w:b/>
          <w:sz w:val="20"/>
          <w:szCs w:val="20"/>
        </w:rPr>
        <w:t xml:space="preserve"> Aug 2018</w:t>
      </w:r>
    </w:p>
    <w:p w14:paraId="2195C6C8" w14:textId="0E50FF1F" w:rsidR="003F7AEC" w:rsidRPr="00F0503D" w:rsidRDefault="003F7AEC" w:rsidP="00F0503D">
      <w:pPr>
        <w:tabs>
          <w:tab w:val="left" w:pos="720"/>
          <w:tab w:val="left" w:pos="1440"/>
          <w:tab w:val="left" w:pos="2160"/>
          <w:tab w:val="left" w:pos="2880"/>
          <w:tab w:val="left" w:pos="3600"/>
          <w:tab w:val="left" w:pos="4320"/>
          <w:tab w:val="right" w:pos="10800"/>
        </w:tabs>
        <w:spacing w:after="0"/>
        <w:rPr>
          <w:rFonts w:cstheme="minorHAnsi"/>
          <w:b/>
          <w:sz w:val="18"/>
          <w:szCs w:val="18"/>
        </w:rPr>
      </w:pPr>
      <w:r w:rsidRPr="005C1706">
        <w:rPr>
          <w:rFonts w:cstheme="minorHAnsi"/>
          <w:bCs/>
          <w:sz w:val="20"/>
          <w:szCs w:val="20"/>
        </w:rPr>
        <w:t>M.Ed., Teaching in Learning, San Diego Teacher Residency</w:t>
      </w:r>
      <w:r w:rsidR="0059515B">
        <w:rPr>
          <w:rFonts w:cstheme="minorHAnsi"/>
          <w:bCs/>
          <w:sz w:val="20"/>
          <w:szCs w:val="20"/>
        </w:rPr>
        <w:t>, High Tech High Graduate School of Education</w:t>
      </w:r>
      <w:r w:rsidR="00F0503D">
        <w:rPr>
          <w:rFonts w:cstheme="minorHAnsi"/>
          <w:b/>
          <w:sz w:val="20"/>
          <w:szCs w:val="20"/>
        </w:rPr>
        <w:tab/>
        <w:t>Aug 2021 - Present</w:t>
      </w:r>
    </w:p>
    <w:p w14:paraId="4B88B842" w14:textId="77777777" w:rsidR="004B6322" w:rsidRPr="00A755F1" w:rsidRDefault="004B6322" w:rsidP="00AA604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18"/>
          <w:szCs w:val="18"/>
        </w:rPr>
      </w:pPr>
    </w:p>
    <w:p w14:paraId="2ABF1311" w14:textId="73CC9F9D" w:rsidR="004B6322" w:rsidRDefault="00F9266C" w:rsidP="00AA604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ascii="Arial" w:hAnsi="Arial" w:cs="Arial"/>
          <w:b/>
        </w:rPr>
      </w:pPr>
      <w:r w:rsidRPr="00B540B0">
        <w:rPr>
          <w:rFonts w:ascii="Arial" w:hAnsi="Arial" w:cs="Arial"/>
          <w:b/>
        </w:rPr>
        <w:t>EXPERIENCE</w:t>
      </w:r>
    </w:p>
    <w:p w14:paraId="0C143F4D" w14:textId="542A299B" w:rsidR="003F7AEC" w:rsidRPr="003F7AEC" w:rsidRDefault="003F7AEC" w:rsidP="00AA604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ascii="Arial" w:hAnsi="Arial" w:cs="Arial"/>
          <w:b/>
        </w:rPr>
      </w:pPr>
    </w:p>
    <w:p w14:paraId="21761698" w14:textId="742AE026" w:rsidR="008968AF" w:rsidRDefault="008968AF" w:rsidP="008968AF">
      <w:pPr>
        <w:tabs>
          <w:tab w:val="left" w:pos="720"/>
          <w:tab w:val="right" w:pos="10800"/>
        </w:tabs>
        <w:spacing w:after="0"/>
        <w:rPr>
          <w:rFonts w:ascii="Calibri" w:hAnsi="Calibri" w:cs="Calibri"/>
          <w:b/>
          <w:sz w:val="20"/>
          <w:szCs w:val="20"/>
        </w:rPr>
      </w:pPr>
      <w:r>
        <w:rPr>
          <w:rFonts w:ascii="Calibri" w:hAnsi="Calibri" w:cs="Calibri"/>
          <w:b/>
          <w:u w:val="single"/>
        </w:rPr>
        <w:t>Student Teacher (San Diego Teaching Residency)</w:t>
      </w:r>
      <w:r>
        <w:rPr>
          <w:rFonts w:ascii="Calibri" w:hAnsi="Calibri" w:cs="Calibri"/>
          <w:b/>
        </w:rPr>
        <w:t xml:space="preserve"> </w:t>
      </w:r>
      <w:r>
        <w:rPr>
          <w:rFonts w:ascii="Calibri" w:hAnsi="Calibri" w:cs="Calibri"/>
          <w:b/>
        </w:rPr>
        <w:tab/>
      </w:r>
      <w:r w:rsidRPr="008968AF">
        <w:rPr>
          <w:rFonts w:ascii="Calibri" w:hAnsi="Calibri" w:cs="Calibri"/>
          <w:b/>
          <w:sz w:val="20"/>
          <w:szCs w:val="20"/>
        </w:rPr>
        <w:t xml:space="preserve">Aug 2021 </w:t>
      </w:r>
      <w:r>
        <w:rPr>
          <w:rFonts w:ascii="Calibri" w:hAnsi="Calibri" w:cs="Calibri"/>
          <w:b/>
          <w:sz w:val="20"/>
          <w:szCs w:val="20"/>
        </w:rPr>
        <w:t>–</w:t>
      </w:r>
      <w:r w:rsidRPr="008968AF">
        <w:rPr>
          <w:rFonts w:ascii="Calibri" w:hAnsi="Calibri" w:cs="Calibri"/>
          <w:b/>
          <w:sz w:val="20"/>
          <w:szCs w:val="20"/>
        </w:rPr>
        <w:t xml:space="preserve"> Present</w:t>
      </w:r>
    </w:p>
    <w:p w14:paraId="3B399B03" w14:textId="2BFC9689" w:rsidR="0059515B" w:rsidRPr="008968AF" w:rsidRDefault="008968AF" w:rsidP="008968AF">
      <w:pPr>
        <w:tabs>
          <w:tab w:val="left" w:pos="720"/>
          <w:tab w:val="right" w:pos="10800"/>
        </w:tabs>
        <w:spacing w:after="0"/>
        <w:rPr>
          <w:rFonts w:ascii="Calibri" w:hAnsi="Calibri" w:cs="Calibri"/>
          <w:bCs/>
          <w:i/>
          <w:iCs/>
          <w:sz w:val="20"/>
          <w:szCs w:val="20"/>
        </w:rPr>
      </w:pPr>
      <w:r w:rsidRPr="008968AF">
        <w:rPr>
          <w:rFonts w:ascii="Calibri" w:hAnsi="Calibri" w:cs="Calibri"/>
          <w:bCs/>
          <w:i/>
          <w:iCs/>
          <w:sz w:val="20"/>
          <w:szCs w:val="20"/>
        </w:rPr>
        <w:t>High Tech High</w:t>
      </w:r>
      <w:r w:rsidR="0059515B">
        <w:rPr>
          <w:rFonts w:ascii="Calibri" w:hAnsi="Calibri" w:cs="Calibri"/>
          <w:bCs/>
          <w:i/>
          <w:iCs/>
          <w:sz w:val="20"/>
          <w:szCs w:val="20"/>
        </w:rPr>
        <w:t xml:space="preserve"> GSE</w:t>
      </w:r>
    </w:p>
    <w:p w14:paraId="32217EC4" w14:textId="44C51D25" w:rsidR="008968AF" w:rsidRDefault="00D44316" w:rsidP="008968AF">
      <w:pPr>
        <w:pStyle w:val="ListParagraph"/>
        <w:numPr>
          <w:ilvl w:val="0"/>
          <w:numId w:val="15"/>
        </w:numPr>
        <w:tabs>
          <w:tab w:val="left" w:pos="720"/>
          <w:tab w:val="right" w:pos="10800"/>
        </w:tabs>
        <w:spacing w:after="0"/>
        <w:rPr>
          <w:rFonts w:ascii="Calibri" w:hAnsi="Calibri" w:cs="Calibri"/>
          <w:bCs/>
          <w:sz w:val="20"/>
          <w:szCs w:val="20"/>
        </w:rPr>
      </w:pPr>
      <w:r>
        <w:rPr>
          <w:rFonts w:ascii="Calibri" w:hAnsi="Calibri" w:cs="Calibri"/>
          <w:bCs/>
          <w:sz w:val="20"/>
          <w:szCs w:val="20"/>
        </w:rPr>
        <w:t>Collaborate with multi-disciplinary teaching team to design authentic project-based learning experiences for students.</w:t>
      </w:r>
    </w:p>
    <w:p w14:paraId="465F3DBB" w14:textId="0BE8A81C" w:rsidR="00D44316" w:rsidRDefault="00D44316" w:rsidP="008968AF">
      <w:pPr>
        <w:pStyle w:val="ListParagraph"/>
        <w:numPr>
          <w:ilvl w:val="0"/>
          <w:numId w:val="15"/>
        </w:numPr>
        <w:tabs>
          <w:tab w:val="left" w:pos="720"/>
          <w:tab w:val="right" w:pos="10800"/>
        </w:tabs>
        <w:spacing w:after="0"/>
        <w:rPr>
          <w:rFonts w:ascii="Calibri" w:hAnsi="Calibri" w:cs="Calibri"/>
          <w:bCs/>
          <w:sz w:val="20"/>
          <w:szCs w:val="20"/>
        </w:rPr>
      </w:pPr>
      <w:r>
        <w:rPr>
          <w:rFonts w:ascii="Calibri" w:hAnsi="Calibri" w:cs="Calibri"/>
          <w:bCs/>
          <w:sz w:val="20"/>
          <w:szCs w:val="20"/>
        </w:rPr>
        <w:t>Foster culturally responsive classroom environments that promote student inquiry and knowledge ownership.</w:t>
      </w:r>
    </w:p>
    <w:p w14:paraId="251680F1" w14:textId="2EAA65A2" w:rsidR="0059515B" w:rsidRPr="008968AF" w:rsidRDefault="00527917" w:rsidP="008968AF">
      <w:pPr>
        <w:pStyle w:val="ListParagraph"/>
        <w:numPr>
          <w:ilvl w:val="0"/>
          <w:numId w:val="15"/>
        </w:numPr>
        <w:tabs>
          <w:tab w:val="left" w:pos="720"/>
          <w:tab w:val="right" w:pos="10800"/>
        </w:tabs>
        <w:spacing w:after="0"/>
        <w:rPr>
          <w:rFonts w:ascii="Calibri" w:hAnsi="Calibri" w:cs="Calibri"/>
          <w:bCs/>
          <w:sz w:val="20"/>
          <w:szCs w:val="20"/>
        </w:rPr>
      </w:pPr>
      <w:r>
        <w:rPr>
          <w:rFonts w:ascii="Calibri" w:hAnsi="Calibri" w:cs="Calibri"/>
          <w:bCs/>
          <w:sz w:val="20"/>
          <w:szCs w:val="20"/>
        </w:rPr>
        <w:t xml:space="preserve">Develop early teaching practices while earning </w:t>
      </w:r>
      <w:r w:rsidR="00247317">
        <w:rPr>
          <w:rFonts w:ascii="Calibri" w:hAnsi="Calibri" w:cs="Calibri"/>
          <w:bCs/>
          <w:sz w:val="20"/>
          <w:szCs w:val="20"/>
        </w:rPr>
        <w:t>California Preliminary Teaching Credential</w:t>
      </w:r>
      <w:r w:rsidR="00D44316">
        <w:rPr>
          <w:rFonts w:ascii="Calibri" w:hAnsi="Calibri" w:cs="Calibri"/>
          <w:bCs/>
          <w:sz w:val="20"/>
          <w:szCs w:val="20"/>
        </w:rPr>
        <w:t>.</w:t>
      </w:r>
    </w:p>
    <w:p w14:paraId="10712131" w14:textId="708B0CC7" w:rsidR="007170F0" w:rsidRPr="00285FD7" w:rsidRDefault="007170F0" w:rsidP="007170F0">
      <w:pPr>
        <w:tabs>
          <w:tab w:val="left" w:pos="720"/>
          <w:tab w:val="left" w:pos="8418"/>
        </w:tabs>
        <w:spacing w:after="0"/>
        <w:rPr>
          <w:rFonts w:ascii="Calibri" w:hAnsi="Calibri" w:cs="Calibri"/>
          <w:sz w:val="20"/>
          <w:szCs w:val="20"/>
          <w:u w:val="single"/>
        </w:rPr>
      </w:pPr>
      <w:r w:rsidRPr="00285FD7">
        <w:rPr>
          <w:rFonts w:ascii="Calibri" w:hAnsi="Calibri" w:cs="Calibri"/>
          <w:b/>
          <w:u w:val="single"/>
        </w:rPr>
        <w:t>Dance Teacher (Argentine Tango</w:t>
      </w:r>
      <w:r w:rsidR="005B7E06">
        <w:rPr>
          <w:rFonts w:ascii="Calibri" w:hAnsi="Calibri" w:cs="Calibri"/>
          <w:b/>
          <w:u w:val="single"/>
        </w:rPr>
        <w:t>)</w:t>
      </w:r>
      <w:r w:rsidRPr="00285FD7">
        <w:rPr>
          <w:rFonts w:ascii="Calibri" w:hAnsi="Calibri" w:cs="Calibri"/>
        </w:rPr>
        <w:t xml:space="preserve">                                                                            </w:t>
      </w:r>
      <w:r w:rsidR="00B939E1" w:rsidRPr="00285FD7">
        <w:rPr>
          <w:rFonts w:ascii="Calibri" w:hAnsi="Calibri" w:cs="Calibri"/>
        </w:rPr>
        <w:t xml:space="preserve"> </w:t>
      </w:r>
      <w:r w:rsidR="00B939E1" w:rsidRPr="00285FD7">
        <w:rPr>
          <w:rFonts w:ascii="Calibri" w:hAnsi="Calibri" w:cs="Calibri"/>
        </w:rPr>
        <w:tab/>
      </w:r>
      <w:r w:rsidR="00B939E1" w:rsidRPr="00285FD7">
        <w:rPr>
          <w:rFonts w:ascii="Calibri" w:hAnsi="Calibri" w:cs="Calibri"/>
        </w:rPr>
        <w:tab/>
        <w:t xml:space="preserve">      </w:t>
      </w:r>
      <w:r w:rsidRPr="00285FD7">
        <w:rPr>
          <w:rFonts w:ascii="Calibri" w:hAnsi="Calibri" w:cs="Calibri"/>
        </w:rPr>
        <w:t xml:space="preserve">     </w:t>
      </w:r>
      <w:r w:rsidRPr="00285FD7">
        <w:rPr>
          <w:rFonts w:ascii="Calibri" w:hAnsi="Calibri" w:cs="Calibri"/>
          <w:b/>
          <w:sz w:val="20"/>
          <w:szCs w:val="20"/>
        </w:rPr>
        <w:t xml:space="preserve">Oct 2018 </w:t>
      </w:r>
      <w:r w:rsidRPr="00285FD7">
        <w:rPr>
          <w:rFonts w:cstheme="minorHAnsi"/>
          <w:b/>
          <w:sz w:val="20"/>
          <w:szCs w:val="20"/>
        </w:rPr>
        <w:t>–</w:t>
      </w:r>
      <w:r w:rsidRPr="00285FD7">
        <w:rPr>
          <w:rFonts w:ascii="Calibri" w:hAnsi="Calibri" w:cs="Calibri"/>
          <w:b/>
          <w:sz w:val="20"/>
          <w:szCs w:val="20"/>
        </w:rPr>
        <w:t xml:space="preserve"> </w:t>
      </w:r>
      <w:r w:rsidR="00F0503D">
        <w:rPr>
          <w:rFonts w:ascii="Calibri" w:hAnsi="Calibri" w:cs="Calibri"/>
          <w:b/>
          <w:sz w:val="20"/>
          <w:szCs w:val="20"/>
        </w:rPr>
        <w:t>P</w:t>
      </w:r>
      <w:r w:rsidRPr="00285FD7">
        <w:rPr>
          <w:rFonts w:ascii="Calibri" w:hAnsi="Calibri" w:cs="Calibri"/>
          <w:b/>
          <w:sz w:val="20"/>
          <w:szCs w:val="20"/>
        </w:rPr>
        <w:t>resent</w:t>
      </w:r>
    </w:p>
    <w:p w14:paraId="5F131670" w14:textId="77777777" w:rsidR="007170F0" w:rsidRDefault="007170F0" w:rsidP="007170F0">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i/>
          <w:sz w:val="20"/>
          <w:szCs w:val="20"/>
        </w:rPr>
      </w:pPr>
      <w:r w:rsidRPr="004F5269">
        <w:rPr>
          <w:rFonts w:cstheme="minorHAnsi"/>
          <w:i/>
          <w:sz w:val="20"/>
          <w:szCs w:val="20"/>
        </w:rPr>
        <w:t>Self employed</w:t>
      </w:r>
    </w:p>
    <w:p w14:paraId="7A50A505" w14:textId="5C7B7FD1" w:rsidR="007170F0" w:rsidRDefault="00F6625B" w:rsidP="007170F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20"/>
          <w:szCs w:val="20"/>
        </w:rPr>
      </w:pPr>
      <w:r>
        <w:rPr>
          <w:rFonts w:cstheme="minorHAnsi"/>
          <w:sz w:val="20"/>
          <w:szCs w:val="20"/>
        </w:rPr>
        <w:t>Develop individu</w:t>
      </w:r>
      <w:r w:rsidR="005C1706">
        <w:rPr>
          <w:rFonts w:cstheme="minorHAnsi"/>
          <w:sz w:val="20"/>
          <w:szCs w:val="20"/>
        </w:rPr>
        <w:t xml:space="preserve">alized lesson curriculum for dancers based on specific learning </w:t>
      </w:r>
      <w:r w:rsidR="008C144E">
        <w:rPr>
          <w:rFonts w:cstheme="minorHAnsi"/>
          <w:sz w:val="20"/>
          <w:szCs w:val="20"/>
        </w:rPr>
        <w:t>needs and physical capabilities.</w:t>
      </w:r>
      <w:r w:rsidR="005C1706">
        <w:rPr>
          <w:rFonts w:cstheme="minorHAnsi"/>
          <w:sz w:val="20"/>
          <w:szCs w:val="20"/>
        </w:rPr>
        <w:t xml:space="preserve"> </w:t>
      </w:r>
    </w:p>
    <w:p w14:paraId="02D7A4F6" w14:textId="38028209" w:rsidR="007170F0" w:rsidRPr="0046111A" w:rsidRDefault="005C1706" w:rsidP="007170F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20"/>
          <w:szCs w:val="20"/>
        </w:rPr>
      </w:pPr>
      <w:r>
        <w:rPr>
          <w:rFonts w:cstheme="minorHAnsi"/>
          <w:sz w:val="20"/>
          <w:szCs w:val="20"/>
        </w:rPr>
        <w:t>Facilitate</w:t>
      </w:r>
      <w:r w:rsidR="00527917">
        <w:rPr>
          <w:rFonts w:cstheme="minorHAnsi"/>
          <w:sz w:val="20"/>
          <w:szCs w:val="20"/>
        </w:rPr>
        <w:t>d</w:t>
      </w:r>
      <w:r>
        <w:rPr>
          <w:rFonts w:cstheme="minorHAnsi"/>
          <w:sz w:val="20"/>
          <w:szCs w:val="20"/>
        </w:rPr>
        <w:t xml:space="preserve"> training </w:t>
      </w:r>
      <w:r w:rsidR="008C144E">
        <w:rPr>
          <w:rFonts w:cstheme="minorHAnsi"/>
          <w:sz w:val="20"/>
          <w:szCs w:val="20"/>
        </w:rPr>
        <w:t xml:space="preserve">and development </w:t>
      </w:r>
      <w:r>
        <w:rPr>
          <w:rFonts w:cstheme="minorHAnsi"/>
          <w:sz w:val="20"/>
          <w:szCs w:val="20"/>
        </w:rPr>
        <w:t>of national-leve</w:t>
      </w:r>
      <w:r w:rsidR="008C144E">
        <w:rPr>
          <w:rFonts w:cstheme="minorHAnsi"/>
          <w:sz w:val="20"/>
          <w:szCs w:val="20"/>
        </w:rPr>
        <w:t>l dancers and performers.</w:t>
      </w:r>
    </w:p>
    <w:p w14:paraId="25E01376" w14:textId="53CE9361" w:rsidR="007170F0" w:rsidRDefault="007170F0" w:rsidP="007170F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20"/>
          <w:szCs w:val="20"/>
        </w:rPr>
      </w:pPr>
      <w:r>
        <w:rPr>
          <w:rFonts w:cstheme="minorHAnsi"/>
          <w:sz w:val="20"/>
          <w:szCs w:val="20"/>
        </w:rPr>
        <w:t xml:space="preserve">Present </w:t>
      </w:r>
      <w:r w:rsidR="005C1706">
        <w:rPr>
          <w:rFonts w:cstheme="minorHAnsi"/>
          <w:sz w:val="20"/>
          <w:szCs w:val="20"/>
        </w:rPr>
        <w:t xml:space="preserve">collegiate </w:t>
      </w:r>
      <w:r w:rsidR="00247317">
        <w:rPr>
          <w:rFonts w:cstheme="minorHAnsi"/>
          <w:sz w:val="20"/>
          <w:szCs w:val="20"/>
        </w:rPr>
        <w:t>level lectures</w:t>
      </w:r>
      <w:r w:rsidR="00527917">
        <w:rPr>
          <w:rFonts w:cstheme="minorHAnsi"/>
          <w:sz w:val="20"/>
          <w:szCs w:val="20"/>
        </w:rPr>
        <w:t xml:space="preserve"> as an expert of content material and technique.</w:t>
      </w:r>
    </w:p>
    <w:p w14:paraId="7FBA1F19" w14:textId="5D758CE0" w:rsidR="004B6322" w:rsidRDefault="00527917" w:rsidP="007170F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20"/>
          <w:szCs w:val="20"/>
        </w:rPr>
      </w:pPr>
      <w:r>
        <w:rPr>
          <w:rFonts w:cstheme="minorHAnsi"/>
          <w:sz w:val="20"/>
          <w:szCs w:val="20"/>
        </w:rPr>
        <w:t>Adapted</w:t>
      </w:r>
      <w:r w:rsidR="00CF59B7">
        <w:rPr>
          <w:rFonts w:cstheme="minorHAnsi"/>
          <w:sz w:val="20"/>
          <w:szCs w:val="20"/>
        </w:rPr>
        <w:t xml:space="preserve"> class curriculum </w:t>
      </w:r>
      <w:r>
        <w:rPr>
          <w:rFonts w:cstheme="minorHAnsi"/>
          <w:sz w:val="20"/>
          <w:szCs w:val="20"/>
        </w:rPr>
        <w:t>to virtual learning.</w:t>
      </w:r>
    </w:p>
    <w:p w14:paraId="7CEF5B99" w14:textId="77777777" w:rsidR="003F7AEC" w:rsidRDefault="003F7AEC" w:rsidP="003F7AEC">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20"/>
          <w:szCs w:val="20"/>
        </w:rPr>
      </w:pPr>
    </w:p>
    <w:p w14:paraId="4DA2F45D" w14:textId="77777777" w:rsidR="003F7AEC" w:rsidRPr="00FB2553" w:rsidRDefault="003F7AEC" w:rsidP="003F7AEC">
      <w:pPr>
        <w:tabs>
          <w:tab w:val="left" w:pos="720"/>
          <w:tab w:val="left" w:pos="1440"/>
          <w:tab w:val="left" w:pos="2160"/>
          <w:tab w:val="left" w:pos="2880"/>
          <w:tab w:val="left" w:pos="3600"/>
          <w:tab w:val="left" w:pos="4320"/>
          <w:tab w:val="right" w:pos="10800"/>
        </w:tabs>
        <w:spacing w:after="0"/>
        <w:rPr>
          <w:rFonts w:cstheme="minorHAnsi"/>
          <w:b/>
        </w:rPr>
      </w:pPr>
      <w:r w:rsidRPr="004B6322">
        <w:rPr>
          <w:rFonts w:cstheme="minorHAnsi"/>
          <w:b/>
          <w:u w:val="single"/>
        </w:rPr>
        <w:t>Museum Floor Educator (Field Trip Explainer)</w:t>
      </w:r>
      <w:r>
        <w:rPr>
          <w:rFonts w:cstheme="minorHAnsi"/>
          <w:b/>
          <w:u w:val="single"/>
        </w:rPr>
        <w:t xml:space="preserve"> </w:t>
      </w:r>
      <w:r>
        <w:rPr>
          <w:rFonts w:cstheme="minorHAnsi"/>
          <w:b/>
        </w:rPr>
        <w:tab/>
      </w:r>
      <w:r>
        <w:rPr>
          <w:rFonts w:cstheme="minorHAnsi"/>
          <w:b/>
        </w:rPr>
        <w:tab/>
      </w:r>
      <w:r w:rsidRPr="005B7E06">
        <w:rPr>
          <w:rFonts w:cstheme="minorHAnsi"/>
          <w:b/>
          <w:sz w:val="20"/>
          <w:szCs w:val="20"/>
        </w:rPr>
        <w:t>Sep 2019 - Jun 2020</w:t>
      </w:r>
      <w:r>
        <w:rPr>
          <w:rFonts w:cstheme="minorHAnsi"/>
          <w:b/>
        </w:rPr>
        <w:t xml:space="preserve"> </w:t>
      </w:r>
    </w:p>
    <w:p w14:paraId="7F858440" w14:textId="77777777" w:rsidR="003F7AEC" w:rsidRDefault="003F7AEC" w:rsidP="003F7AE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bCs/>
          <w:i/>
          <w:iCs/>
          <w:sz w:val="20"/>
          <w:szCs w:val="20"/>
        </w:rPr>
      </w:pPr>
      <w:r>
        <w:rPr>
          <w:rFonts w:cstheme="minorHAnsi"/>
          <w:bCs/>
          <w:i/>
          <w:iCs/>
          <w:sz w:val="20"/>
          <w:szCs w:val="20"/>
        </w:rPr>
        <w:t xml:space="preserve">FTE Department, Exploratorium, San Francisco </w:t>
      </w:r>
    </w:p>
    <w:p w14:paraId="402F7DBE" w14:textId="292C16E6" w:rsidR="003F7AEC" w:rsidRDefault="005C1706" w:rsidP="003F7AE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bCs/>
          <w:sz w:val="20"/>
          <w:szCs w:val="20"/>
        </w:rPr>
      </w:pPr>
      <w:r>
        <w:rPr>
          <w:rFonts w:cstheme="minorHAnsi"/>
          <w:bCs/>
          <w:sz w:val="20"/>
          <w:szCs w:val="20"/>
        </w:rPr>
        <w:t>Modeled</w:t>
      </w:r>
      <w:r w:rsidR="003F7AEC">
        <w:rPr>
          <w:rFonts w:cstheme="minorHAnsi"/>
          <w:bCs/>
          <w:sz w:val="20"/>
          <w:szCs w:val="20"/>
        </w:rPr>
        <w:t xml:space="preserve"> scientific </w:t>
      </w:r>
      <w:r>
        <w:rPr>
          <w:rFonts w:cstheme="minorHAnsi"/>
          <w:bCs/>
          <w:sz w:val="20"/>
          <w:szCs w:val="20"/>
        </w:rPr>
        <w:t xml:space="preserve">investigations </w:t>
      </w:r>
      <w:r w:rsidR="00C274B0">
        <w:rPr>
          <w:rFonts w:cstheme="minorHAnsi"/>
          <w:bCs/>
          <w:sz w:val="20"/>
          <w:szCs w:val="20"/>
        </w:rPr>
        <w:t>and engagement with</w:t>
      </w:r>
      <w:r w:rsidR="00D44316">
        <w:rPr>
          <w:rFonts w:cstheme="minorHAnsi"/>
          <w:bCs/>
          <w:sz w:val="20"/>
          <w:szCs w:val="20"/>
        </w:rPr>
        <w:t xml:space="preserve"> </w:t>
      </w:r>
      <w:r w:rsidR="00C274B0">
        <w:rPr>
          <w:rFonts w:cstheme="minorHAnsi"/>
          <w:bCs/>
          <w:sz w:val="20"/>
          <w:szCs w:val="20"/>
        </w:rPr>
        <w:t xml:space="preserve">scientific </w:t>
      </w:r>
      <w:r w:rsidR="00D44316">
        <w:rPr>
          <w:rFonts w:cstheme="minorHAnsi"/>
          <w:bCs/>
          <w:sz w:val="20"/>
          <w:szCs w:val="20"/>
        </w:rPr>
        <w:t xml:space="preserve">phenomena </w:t>
      </w:r>
      <w:r w:rsidR="00C274B0">
        <w:rPr>
          <w:rFonts w:cstheme="minorHAnsi"/>
          <w:bCs/>
          <w:sz w:val="20"/>
          <w:szCs w:val="20"/>
        </w:rPr>
        <w:t>to a variety of learners while facilitating an inquiry-based approach to understanding concepts.</w:t>
      </w:r>
    </w:p>
    <w:p w14:paraId="78F7AA7A" w14:textId="3D3D0E96" w:rsidR="003F7AEC" w:rsidRDefault="003F7AEC" w:rsidP="003F7AE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bCs/>
          <w:sz w:val="20"/>
          <w:szCs w:val="20"/>
        </w:rPr>
      </w:pPr>
      <w:r>
        <w:rPr>
          <w:rFonts w:cstheme="minorHAnsi"/>
          <w:bCs/>
          <w:sz w:val="20"/>
          <w:szCs w:val="20"/>
        </w:rPr>
        <w:t>Engaged student groups and visitors at exhibits and empowered learning process</w:t>
      </w:r>
      <w:r w:rsidR="009A5496">
        <w:rPr>
          <w:rFonts w:cstheme="minorHAnsi"/>
          <w:bCs/>
          <w:sz w:val="20"/>
          <w:szCs w:val="20"/>
        </w:rPr>
        <w:t>es</w:t>
      </w:r>
      <w:r>
        <w:rPr>
          <w:rFonts w:cstheme="minorHAnsi"/>
          <w:bCs/>
          <w:sz w:val="20"/>
          <w:szCs w:val="20"/>
        </w:rPr>
        <w:t xml:space="preserve"> by </w:t>
      </w:r>
      <w:r w:rsidR="009A5496">
        <w:rPr>
          <w:rFonts w:cstheme="minorHAnsi"/>
          <w:bCs/>
          <w:sz w:val="20"/>
          <w:szCs w:val="20"/>
        </w:rPr>
        <w:t>facilitating</w:t>
      </w:r>
      <w:r>
        <w:rPr>
          <w:rFonts w:cstheme="minorHAnsi"/>
          <w:bCs/>
          <w:sz w:val="20"/>
          <w:szCs w:val="20"/>
        </w:rPr>
        <w:t xml:space="preserve"> inquiry and interest in understanding natural phenomenon.</w:t>
      </w:r>
    </w:p>
    <w:p w14:paraId="5053FCF6" w14:textId="093860B9" w:rsidR="003F7AEC" w:rsidRPr="00A030D5" w:rsidRDefault="003F7AEC" w:rsidP="003F7AE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bCs/>
          <w:sz w:val="20"/>
          <w:szCs w:val="20"/>
        </w:rPr>
      </w:pPr>
      <w:r>
        <w:rPr>
          <w:rFonts w:cstheme="minorHAnsi"/>
          <w:bCs/>
          <w:sz w:val="20"/>
          <w:szCs w:val="20"/>
        </w:rPr>
        <w:t xml:space="preserve">Attended specialized workshops hosted by the Exploratorium’s Teacher Institute and the Institute for Inquiry to </w:t>
      </w:r>
      <w:r w:rsidR="008C144E">
        <w:rPr>
          <w:rFonts w:cstheme="minorHAnsi"/>
          <w:bCs/>
          <w:sz w:val="20"/>
          <w:szCs w:val="20"/>
        </w:rPr>
        <w:t>enrich teaching practices</w:t>
      </w:r>
      <w:r>
        <w:rPr>
          <w:rFonts w:cstheme="minorHAnsi"/>
          <w:bCs/>
          <w:sz w:val="20"/>
          <w:szCs w:val="20"/>
        </w:rPr>
        <w:t>.</w:t>
      </w:r>
    </w:p>
    <w:p w14:paraId="20576226" w14:textId="77777777" w:rsidR="00F541C1" w:rsidRPr="00B540B0" w:rsidRDefault="00F541C1" w:rsidP="00AA604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ascii="Arial" w:hAnsi="Arial" w:cs="Arial"/>
          <w:b/>
        </w:rPr>
      </w:pPr>
    </w:p>
    <w:p w14:paraId="535D12D6" w14:textId="77777777" w:rsidR="00DF3BD8" w:rsidRPr="00285FD7" w:rsidRDefault="00F9266C" w:rsidP="00B540B0">
      <w:pPr>
        <w:tabs>
          <w:tab w:val="left" w:pos="720"/>
          <w:tab w:val="left" w:pos="1440"/>
          <w:tab w:val="left" w:pos="2160"/>
          <w:tab w:val="left" w:pos="2880"/>
          <w:tab w:val="left" w:pos="3600"/>
          <w:tab w:val="left" w:pos="4320"/>
          <w:tab w:val="left" w:pos="5040"/>
          <w:tab w:val="right" w:pos="9360"/>
        </w:tabs>
        <w:spacing w:after="0"/>
        <w:rPr>
          <w:rFonts w:cstheme="minorHAnsi"/>
          <w:sz w:val="20"/>
          <w:szCs w:val="20"/>
          <w:u w:val="single"/>
        </w:rPr>
      </w:pPr>
      <w:r w:rsidRPr="00285FD7">
        <w:rPr>
          <w:rFonts w:cstheme="minorHAnsi"/>
          <w:b/>
          <w:u w:val="single"/>
        </w:rPr>
        <w:t>Undergraduate Researcher, Laboratory of Russell Vance</w:t>
      </w:r>
      <w:r w:rsidR="00DF3BD8" w:rsidRPr="00285FD7">
        <w:rPr>
          <w:rFonts w:ascii="Arial" w:hAnsi="Arial" w:cs="Arial"/>
          <w:b/>
          <w:sz w:val="18"/>
          <w:szCs w:val="18"/>
        </w:rPr>
        <w:t xml:space="preserve"> </w:t>
      </w:r>
      <w:r w:rsidR="00DF3BD8" w:rsidRPr="00285FD7">
        <w:rPr>
          <w:rFonts w:ascii="Arial" w:hAnsi="Arial" w:cs="Arial"/>
          <w:sz w:val="18"/>
          <w:szCs w:val="18"/>
        </w:rPr>
        <w:t xml:space="preserve"> </w:t>
      </w:r>
      <w:r w:rsidR="00B939E1" w:rsidRPr="00285FD7">
        <w:rPr>
          <w:rFonts w:ascii="Arial" w:hAnsi="Arial" w:cs="Arial"/>
          <w:sz w:val="18"/>
          <w:szCs w:val="18"/>
        </w:rPr>
        <w:t xml:space="preserve">                               </w:t>
      </w:r>
      <w:r w:rsidR="00285FD7" w:rsidRPr="00285FD7">
        <w:rPr>
          <w:rFonts w:ascii="Arial" w:hAnsi="Arial" w:cs="Arial"/>
          <w:sz w:val="18"/>
          <w:szCs w:val="18"/>
        </w:rPr>
        <w:t xml:space="preserve">                               </w:t>
      </w:r>
      <w:r w:rsidR="00B939E1" w:rsidRPr="00285FD7">
        <w:rPr>
          <w:rFonts w:ascii="Arial" w:hAnsi="Arial" w:cs="Arial"/>
          <w:sz w:val="18"/>
          <w:szCs w:val="18"/>
        </w:rPr>
        <w:t xml:space="preserve">   </w:t>
      </w:r>
      <w:r w:rsidR="00DF3BD8" w:rsidRPr="00285FD7">
        <w:rPr>
          <w:rFonts w:ascii="Arial" w:hAnsi="Arial" w:cs="Arial"/>
          <w:sz w:val="18"/>
          <w:szCs w:val="18"/>
        </w:rPr>
        <w:tab/>
      </w:r>
      <w:r w:rsidR="00B939E1" w:rsidRPr="00285FD7">
        <w:rPr>
          <w:rFonts w:ascii="Arial" w:hAnsi="Arial" w:cs="Arial"/>
          <w:sz w:val="18"/>
          <w:szCs w:val="18"/>
        </w:rPr>
        <w:t xml:space="preserve">  </w:t>
      </w:r>
      <w:r w:rsidR="00285FD7" w:rsidRPr="00285FD7">
        <w:rPr>
          <w:rFonts w:ascii="Arial" w:hAnsi="Arial" w:cs="Arial"/>
          <w:sz w:val="18"/>
          <w:szCs w:val="18"/>
        </w:rPr>
        <w:t xml:space="preserve">         </w:t>
      </w:r>
      <w:r w:rsidR="00285FD7" w:rsidRPr="00285FD7">
        <w:rPr>
          <w:rFonts w:cstheme="minorHAnsi"/>
          <w:b/>
          <w:sz w:val="20"/>
          <w:szCs w:val="20"/>
        </w:rPr>
        <w:t>May 2014 –</w:t>
      </w:r>
      <w:r w:rsidR="00B540B0" w:rsidRPr="00285FD7">
        <w:rPr>
          <w:rFonts w:cstheme="minorHAnsi"/>
          <w:b/>
          <w:sz w:val="20"/>
          <w:szCs w:val="20"/>
        </w:rPr>
        <w:t xml:space="preserve"> Aug 2018</w:t>
      </w:r>
    </w:p>
    <w:p w14:paraId="34A87D13" w14:textId="77777777" w:rsidR="00A755F1" w:rsidRPr="00A935FC" w:rsidRDefault="00B42704" w:rsidP="00A935FC">
      <w:pPr>
        <w:tabs>
          <w:tab w:val="left" w:pos="720"/>
          <w:tab w:val="left" w:pos="1440"/>
          <w:tab w:val="left" w:pos="2160"/>
          <w:tab w:val="left" w:pos="2880"/>
          <w:tab w:val="left" w:pos="3600"/>
          <w:tab w:val="left" w:pos="4320"/>
          <w:tab w:val="left" w:pos="5040"/>
          <w:tab w:val="left" w:pos="8568"/>
        </w:tabs>
        <w:spacing w:after="80"/>
        <w:rPr>
          <w:rFonts w:cstheme="minorHAnsi"/>
          <w:i/>
          <w:sz w:val="20"/>
          <w:szCs w:val="20"/>
        </w:rPr>
      </w:pPr>
      <w:r w:rsidRPr="00A755F1">
        <w:rPr>
          <w:rFonts w:cstheme="minorHAnsi"/>
          <w:i/>
          <w:sz w:val="20"/>
          <w:szCs w:val="20"/>
        </w:rPr>
        <w:t>Department of Molecular and Cell Biology, University of California, Berkeley</w:t>
      </w:r>
    </w:p>
    <w:p w14:paraId="3ED319DE" w14:textId="670B8462" w:rsidR="00285FD7" w:rsidRPr="00517FB5" w:rsidRDefault="00285FD7" w:rsidP="00285FD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r>
        <w:rPr>
          <w:rFonts w:cstheme="minorHAnsi"/>
          <w:sz w:val="20"/>
          <w:szCs w:val="20"/>
        </w:rPr>
        <w:t xml:space="preserve">Collaborated </w:t>
      </w:r>
      <w:r w:rsidR="00B8566B">
        <w:rPr>
          <w:rFonts w:cstheme="minorHAnsi"/>
          <w:sz w:val="20"/>
          <w:szCs w:val="20"/>
        </w:rPr>
        <w:t>with</w:t>
      </w:r>
      <w:r w:rsidRPr="00B8566B">
        <w:rPr>
          <w:rFonts w:cstheme="minorHAnsi"/>
          <w:sz w:val="20"/>
          <w:szCs w:val="20"/>
        </w:rPr>
        <w:t xml:space="preserve"> researchers from </w:t>
      </w:r>
      <w:r w:rsidR="005B7E06">
        <w:rPr>
          <w:rFonts w:cstheme="minorHAnsi"/>
          <w:sz w:val="20"/>
          <w:szCs w:val="20"/>
        </w:rPr>
        <w:t>di</w:t>
      </w:r>
      <w:r w:rsidR="00323810">
        <w:rPr>
          <w:rFonts w:cstheme="minorHAnsi"/>
          <w:sz w:val="20"/>
          <w:szCs w:val="20"/>
        </w:rPr>
        <w:t>verse</w:t>
      </w:r>
      <w:r w:rsidRPr="00B8566B">
        <w:rPr>
          <w:rFonts w:cstheme="minorHAnsi"/>
          <w:sz w:val="20"/>
          <w:szCs w:val="20"/>
        </w:rPr>
        <w:t xml:space="preserve"> disciplinary backgrounds, and contri</w:t>
      </w:r>
      <w:r w:rsidR="00B8566B">
        <w:rPr>
          <w:rFonts w:cstheme="minorHAnsi"/>
          <w:sz w:val="20"/>
          <w:szCs w:val="20"/>
        </w:rPr>
        <w:t xml:space="preserve">buted to the publication of </w:t>
      </w:r>
      <w:r w:rsidRPr="00B8566B">
        <w:rPr>
          <w:rFonts w:cstheme="minorHAnsi"/>
          <w:sz w:val="20"/>
          <w:szCs w:val="20"/>
        </w:rPr>
        <w:t>results in the Journal</w:t>
      </w:r>
      <w:r>
        <w:rPr>
          <w:rFonts w:cstheme="minorHAnsi"/>
          <w:sz w:val="20"/>
          <w:szCs w:val="20"/>
        </w:rPr>
        <w:t xml:space="preserve"> of Experimental Medicine (JEM)</w:t>
      </w:r>
    </w:p>
    <w:p w14:paraId="271A62C4" w14:textId="3EF9BD9A" w:rsidR="00FB2553" w:rsidRPr="00FB2553" w:rsidRDefault="00FB2553" w:rsidP="00B8566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sz w:val="20"/>
          <w:szCs w:val="20"/>
        </w:rPr>
      </w:pPr>
      <w:r w:rsidRPr="00FB2553">
        <w:rPr>
          <w:sz w:val="20"/>
          <w:szCs w:val="20"/>
        </w:rPr>
        <w:t xml:space="preserve">Trained and </w:t>
      </w:r>
      <w:r>
        <w:rPr>
          <w:sz w:val="20"/>
          <w:szCs w:val="20"/>
        </w:rPr>
        <w:t>supervised</w:t>
      </w:r>
      <w:r w:rsidRPr="00FB2553">
        <w:rPr>
          <w:sz w:val="20"/>
          <w:szCs w:val="20"/>
        </w:rPr>
        <w:t xml:space="preserve"> </w:t>
      </w:r>
      <w:r>
        <w:rPr>
          <w:sz w:val="20"/>
          <w:szCs w:val="20"/>
        </w:rPr>
        <w:t>incoming undergraduate</w:t>
      </w:r>
      <w:r w:rsidRPr="00FB2553">
        <w:rPr>
          <w:sz w:val="20"/>
          <w:szCs w:val="20"/>
        </w:rPr>
        <w:t xml:space="preserve"> </w:t>
      </w:r>
      <w:r>
        <w:rPr>
          <w:sz w:val="20"/>
          <w:szCs w:val="20"/>
        </w:rPr>
        <w:t>technicians</w:t>
      </w:r>
      <w:r w:rsidRPr="00FB2553">
        <w:rPr>
          <w:sz w:val="20"/>
          <w:szCs w:val="20"/>
        </w:rPr>
        <w:t xml:space="preserve"> in </w:t>
      </w:r>
      <w:r>
        <w:rPr>
          <w:sz w:val="20"/>
          <w:szCs w:val="20"/>
        </w:rPr>
        <w:t>practical techniques</w:t>
      </w:r>
      <w:r w:rsidRPr="00FB2553">
        <w:rPr>
          <w:sz w:val="20"/>
          <w:szCs w:val="20"/>
        </w:rPr>
        <w:t xml:space="preserve"> and </w:t>
      </w:r>
      <w:r>
        <w:rPr>
          <w:sz w:val="20"/>
          <w:szCs w:val="20"/>
        </w:rPr>
        <w:t>concepts essential</w:t>
      </w:r>
      <w:r w:rsidRPr="00FB2553">
        <w:rPr>
          <w:sz w:val="20"/>
          <w:szCs w:val="20"/>
        </w:rPr>
        <w:t xml:space="preserve"> to </w:t>
      </w:r>
      <w:r>
        <w:rPr>
          <w:sz w:val="20"/>
          <w:szCs w:val="20"/>
        </w:rPr>
        <w:t>safe practice wet-lab procedure.</w:t>
      </w:r>
    </w:p>
    <w:p w14:paraId="0C3191E2" w14:textId="77777777" w:rsidR="00FB2553" w:rsidRDefault="00FB2553" w:rsidP="00FF5AA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sz w:val="20"/>
          <w:szCs w:val="20"/>
        </w:rPr>
      </w:pPr>
      <w:r w:rsidRPr="00FB2553">
        <w:rPr>
          <w:rFonts w:cstheme="minorHAnsi"/>
          <w:sz w:val="20"/>
          <w:szCs w:val="20"/>
        </w:rPr>
        <w:t>Presented scientific data on a bi-weekly basis to an audience of peers composed of graduate and post- doctoral researchers.</w:t>
      </w:r>
    </w:p>
    <w:p w14:paraId="5BE25E97" w14:textId="77777777" w:rsidR="00F541C1" w:rsidRPr="00F541C1" w:rsidRDefault="00F541C1" w:rsidP="00F541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sz w:val="20"/>
          <w:szCs w:val="20"/>
        </w:rPr>
      </w:pPr>
    </w:p>
    <w:p w14:paraId="1653A365" w14:textId="77777777" w:rsidR="0032065F" w:rsidRPr="00285FD7" w:rsidRDefault="00964456" w:rsidP="00964456">
      <w:pPr>
        <w:tabs>
          <w:tab w:val="left" w:pos="720"/>
          <w:tab w:val="left" w:pos="1440"/>
          <w:tab w:val="left" w:pos="2160"/>
          <w:tab w:val="left" w:pos="2880"/>
          <w:tab w:val="left" w:pos="3600"/>
          <w:tab w:val="left" w:pos="4320"/>
          <w:tab w:val="right" w:pos="9360"/>
        </w:tabs>
        <w:spacing w:after="0"/>
        <w:rPr>
          <w:rFonts w:cstheme="minorHAnsi"/>
          <w:b/>
          <w:sz w:val="20"/>
          <w:szCs w:val="20"/>
          <w:u w:val="single"/>
        </w:rPr>
      </w:pPr>
      <w:r w:rsidRPr="00285FD7">
        <w:rPr>
          <w:rFonts w:cstheme="minorHAnsi"/>
          <w:b/>
          <w:u w:val="single"/>
        </w:rPr>
        <w:t>Staff Research Assistant, Gene Targeting Facility</w:t>
      </w:r>
      <w:r w:rsidR="00285FD7" w:rsidRPr="00285FD7">
        <w:rPr>
          <w:rFonts w:cstheme="minorHAnsi"/>
          <w:b/>
        </w:rPr>
        <w:t xml:space="preserve">                                                                                             </w:t>
      </w:r>
      <w:r w:rsidRPr="00285FD7">
        <w:rPr>
          <w:rFonts w:cstheme="minorHAnsi"/>
          <w:b/>
          <w:i/>
        </w:rPr>
        <w:tab/>
      </w:r>
      <w:r w:rsidRPr="00285FD7">
        <w:rPr>
          <w:rFonts w:cstheme="minorHAnsi"/>
          <w:b/>
          <w:sz w:val="20"/>
          <w:szCs w:val="20"/>
        </w:rPr>
        <w:t>July 2013 – May 2014</w:t>
      </w:r>
    </w:p>
    <w:p w14:paraId="21B019AF" w14:textId="77777777" w:rsidR="00AE613F" w:rsidRPr="00E9198B" w:rsidRDefault="0047532E" w:rsidP="0020026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i/>
          <w:sz w:val="20"/>
          <w:szCs w:val="20"/>
        </w:rPr>
      </w:pPr>
      <w:r w:rsidRPr="00E9198B">
        <w:rPr>
          <w:rFonts w:cstheme="minorHAnsi"/>
          <w:i/>
          <w:sz w:val="20"/>
          <w:szCs w:val="20"/>
        </w:rPr>
        <w:t>Cancer Research Laboratory, University of California, Berkeley</w:t>
      </w:r>
    </w:p>
    <w:p w14:paraId="7BD606B1" w14:textId="202A2D12" w:rsidR="00CE131A" w:rsidRPr="00CE131A" w:rsidRDefault="00CE131A" w:rsidP="00CE13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sz w:val="20"/>
          <w:szCs w:val="20"/>
        </w:rPr>
      </w:pPr>
      <w:r>
        <w:rPr>
          <w:sz w:val="20"/>
          <w:szCs w:val="20"/>
        </w:rPr>
        <w:t>S</w:t>
      </w:r>
      <w:r w:rsidRPr="00C34F4E">
        <w:rPr>
          <w:sz w:val="20"/>
          <w:szCs w:val="20"/>
        </w:rPr>
        <w:t>hortened procedure times</w:t>
      </w:r>
      <w:r w:rsidR="00B8566B">
        <w:rPr>
          <w:sz w:val="20"/>
          <w:szCs w:val="20"/>
        </w:rPr>
        <w:t xml:space="preserve"> and costs</w:t>
      </w:r>
      <w:r w:rsidRPr="00C34F4E">
        <w:rPr>
          <w:sz w:val="20"/>
          <w:szCs w:val="20"/>
        </w:rPr>
        <w:t xml:space="preserve"> by develo</w:t>
      </w:r>
      <w:r>
        <w:rPr>
          <w:sz w:val="20"/>
          <w:szCs w:val="20"/>
        </w:rPr>
        <w:t>ping</w:t>
      </w:r>
      <w:r w:rsidR="005B7E06">
        <w:rPr>
          <w:sz w:val="20"/>
          <w:szCs w:val="20"/>
        </w:rPr>
        <w:t xml:space="preserve"> and introducing</w:t>
      </w:r>
      <w:r>
        <w:rPr>
          <w:sz w:val="20"/>
          <w:szCs w:val="20"/>
        </w:rPr>
        <w:t xml:space="preserve"> novel techniques and tools </w:t>
      </w:r>
      <w:r w:rsidR="005B7E06">
        <w:rPr>
          <w:sz w:val="20"/>
          <w:szCs w:val="20"/>
        </w:rPr>
        <w:t>to facilitate</w:t>
      </w:r>
      <w:r>
        <w:rPr>
          <w:sz w:val="20"/>
          <w:szCs w:val="20"/>
        </w:rPr>
        <w:t xml:space="preserve"> microdissection and murine organ extraction.</w:t>
      </w:r>
    </w:p>
    <w:p w14:paraId="5CCBB660" w14:textId="77777777" w:rsidR="00CE131A" w:rsidRPr="00CE131A" w:rsidRDefault="00B8566B" w:rsidP="00CE13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sz w:val="20"/>
          <w:szCs w:val="20"/>
        </w:rPr>
      </w:pPr>
      <w:r>
        <w:rPr>
          <w:rFonts w:cstheme="minorHAnsi"/>
          <w:sz w:val="20"/>
          <w:szCs w:val="20"/>
        </w:rPr>
        <w:t xml:space="preserve">Regularly transposed written experimental data to digital format </w:t>
      </w:r>
      <w:r w:rsidR="00E43F68">
        <w:rPr>
          <w:rFonts w:cstheme="minorHAnsi"/>
          <w:sz w:val="20"/>
          <w:szCs w:val="20"/>
        </w:rPr>
        <w:t>to facilitate</w:t>
      </w:r>
      <w:r>
        <w:rPr>
          <w:rFonts w:cstheme="minorHAnsi"/>
          <w:sz w:val="20"/>
          <w:szCs w:val="20"/>
        </w:rPr>
        <w:t xml:space="preserve"> storage and analysis.</w:t>
      </w:r>
    </w:p>
    <w:p w14:paraId="0E20674E" w14:textId="10185CE3" w:rsidR="00200260" w:rsidRPr="00C34F4E" w:rsidRDefault="004B6CB3" w:rsidP="00F81BF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sz w:val="20"/>
          <w:szCs w:val="20"/>
        </w:rPr>
      </w:pPr>
      <w:r w:rsidRPr="00C34F4E">
        <w:rPr>
          <w:rFonts w:cstheme="minorHAnsi"/>
          <w:sz w:val="20"/>
          <w:szCs w:val="20"/>
        </w:rPr>
        <w:lastRenderedPageBreak/>
        <w:t>Responsible for</w:t>
      </w:r>
      <w:r w:rsidR="00F81BF5" w:rsidRPr="00C34F4E">
        <w:rPr>
          <w:rFonts w:cstheme="minorHAnsi"/>
          <w:sz w:val="20"/>
          <w:szCs w:val="20"/>
        </w:rPr>
        <w:t xml:space="preserve"> preparation and </w:t>
      </w:r>
      <w:r w:rsidR="005B7E06">
        <w:rPr>
          <w:rFonts w:cstheme="minorHAnsi"/>
          <w:sz w:val="20"/>
          <w:szCs w:val="20"/>
        </w:rPr>
        <w:t>handling</w:t>
      </w:r>
      <w:r w:rsidR="00F81BF5" w:rsidRPr="00C34F4E">
        <w:rPr>
          <w:rFonts w:cstheme="minorHAnsi"/>
          <w:sz w:val="20"/>
          <w:szCs w:val="20"/>
        </w:rPr>
        <w:t xml:space="preserve"> of </w:t>
      </w:r>
      <w:r w:rsidRPr="00C34F4E">
        <w:rPr>
          <w:rFonts w:cstheme="minorHAnsi"/>
          <w:sz w:val="20"/>
          <w:szCs w:val="20"/>
        </w:rPr>
        <w:t xml:space="preserve">various chemical </w:t>
      </w:r>
      <w:r w:rsidR="00F81BF5" w:rsidRPr="00C34F4E">
        <w:rPr>
          <w:rFonts w:cstheme="minorHAnsi"/>
          <w:sz w:val="20"/>
          <w:szCs w:val="20"/>
        </w:rPr>
        <w:t>reagents.</w:t>
      </w:r>
    </w:p>
    <w:p w14:paraId="0C27DA6E" w14:textId="11B03148" w:rsidR="00CE131A" w:rsidRPr="005B7E06" w:rsidRDefault="00517FB5" w:rsidP="00510AC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r>
        <w:rPr>
          <w:rFonts w:cstheme="minorHAnsi"/>
          <w:sz w:val="20"/>
          <w:szCs w:val="20"/>
        </w:rPr>
        <w:t>Completion of</w:t>
      </w:r>
      <w:r w:rsidR="00C34F4E" w:rsidRPr="00C34F4E">
        <w:rPr>
          <w:rFonts w:cstheme="minorHAnsi"/>
          <w:sz w:val="20"/>
          <w:szCs w:val="20"/>
        </w:rPr>
        <w:t xml:space="preserve"> Biosafety level 1 and 2 training.</w:t>
      </w:r>
    </w:p>
    <w:p w14:paraId="2F5F4F34" w14:textId="7332980A" w:rsidR="005B7E06" w:rsidRDefault="005B7E06" w:rsidP="005B7E0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p>
    <w:p w14:paraId="76FFABF5" w14:textId="4974C306" w:rsidR="005B7E06" w:rsidRDefault="005B7E06" w:rsidP="005B7E0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p>
    <w:p w14:paraId="1F6AA21C" w14:textId="77777777" w:rsidR="005B7E06" w:rsidRPr="005B7E06" w:rsidRDefault="005B7E06" w:rsidP="005B7E0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p>
    <w:p w14:paraId="6FF35F30" w14:textId="77777777" w:rsidR="00510AC2" w:rsidRPr="00510AC2" w:rsidRDefault="00510AC2" w:rsidP="00510AC2">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p>
    <w:p w14:paraId="66979B3D" w14:textId="77777777" w:rsidR="00C34F4E" w:rsidRDefault="00C34F4E" w:rsidP="00C34F4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b/>
        </w:rPr>
      </w:pPr>
      <w:r>
        <w:rPr>
          <w:rFonts w:ascii="Arial" w:hAnsi="Arial" w:cs="Arial"/>
          <w:b/>
        </w:rPr>
        <w:t>SKILLS</w:t>
      </w:r>
    </w:p>
    <w:p w14:paraId="612B5517" w14:textId="77777777" w:rsidR="00A61D67" w:rsidRDefault="00881BDC"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r>
        <w:rPr>
          <w:b/>
        </w:rPr>
        <w:t>Molecular</w:t>
      </w:r>
      <w:r w:rsidR="00A9228B">
        <w:t xml:space="preserve">: </w:t>
      </w:r>
      <w:r w:rsidR="00CE131A">
        <w:rPr>
          <w:sz w:val="20"/>
          <w:szCs w:val="20"/>
        </w:rPr>
        <w:t>In-vivo bioassay,</w:t>
      </w:r>
      <w:r w:rsidRPr="00881BDC">
        <w:rPr>
          <w:sz w:val="20"/>
          <w:szCs w:val="20"/>
        </w:rPr>
        <w:t xml:space="preserve"> </w:t>
      </w:r>
      <w:r w:rsidR="00684FFE">
        <w:rPr>
          <w:sz w:val="20"/>
          <w:szCs w:val="20"/>
        </w:rPr>
        <w:t xml:space="preserve">cell-based </w:t>
      </w:r>
      <w:r w:rsidRPr="00881BDC">
        <w:rPr>
          <w:sz w:val="20"/>
          <w:szCs w:val="20"/>
        </w:rPr>
        <w:t xml:space="preserve">ELISA, </w:t>
      </w:r>
      <w:r w:rsidR="00456E46">
        <w:rPr>
          <w:sz w:val="20"/>
          <w:szCs w:val="20"/>
        </w:rPr>
        <w:t xml:space="preserve">DNA purification, </w:t>
      </w:r>
      <w:r w:rsidRPr="00881BDC">
        <w:rPr>
          <w:sz w:val="20"/>
          <w:szCs w:val="20"/>
        </w:rPr>
        <w:t>PCR, LDH assays, Western Blot</w:t>
      </w:r>
    </w:p>
    <w:p w14:paraId="566C3CB4" w14:textId="77777777" w:rsidR="00881BDC" w:rsidRDefault="00A61D67"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r w:rsidRPr="00A61D67">
        <w:rPr>
          <w:b/>
        </w:rPr>
        <w:t>Microscopy</w:t>
      </w:r>
      <w:r w:rsidR="00510AC2">
        <w:rPr>
          <w:sz w:val="20"/>
          <w:szCs w:val="20"/>
        </w:rPr>
        <w:t xml:space="preserve">: Histology, cryotome &amp; </w:t>
      </w:r>
      <w:r w:rsidR="00CE131A">
        <w:rPr>
          <w:sz w:val="20"/>
          <w:szCs w:val="20"/>
        </w:rPr>
        <w:t>microtome</w:t>
      </w:r>
      <w:r>
        <w:rPr>
          <w:sz w:val="20"/>
          <w:szCs w:val="20"/>
        </w:rPr>
        <w:t xml:space="preserve"> operation, confocal </w:t>
      </w:r>
      <w:r w:rsidR="00510AC2">
        <w:rPr>
          <w:sz w:val="20"/>
          <w:szCs w:val="20"/>
        </w:rPr>
        <w:t>microscope operation,</w:t>
      </w:r>
      <w:r>
        <w:rPr>
          <w:sz w:val="20"/>
          <w:szCs w:val="20"/>
        </w:rPr>
        <w:t xml:space="preserve"> slide preparation</w:t>
      </w:r>
    </w:p>
    <w:p w14:paraId="1161AE12" w14:textId="77777777" w:rsidR="00303EE7" w:rsidRDefault="00303EE7"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r w:rsidRPr="00303EE7">
        <w:rPr>
          <w:b/>
        </w:rPr>
        <w:t>Cellular</w:t>
      </w:r>
      <w:r>
        <w:rPr>
          <w:b/>
        </w:rPr>
        <w:t xml:space="preserve">: </w:t>
      </w:r>
      <w:r w:rsidR="00456E46" w:rsidRPr="00A61D67">
        <w:rPr>
          <w:sz w:val="20"/>
          <w:szCs w:val="20"/>
        </w:rPr>
        <w:t xml:space="preserve">Bacterial growth culture and transformation; </w:t>
      </w:r>
      <w:r w:rsidR="00CE131A">
        <w:rPr>
          <w:sz w:val="20"/>
          <w:szCs w:val="20"/>
        </w:rPr>
        <w:t>Isolation and culture of primary macrophages</w:t>
      </w:r>
    </w:p>
    <w:p w14:paraId="6B5F927F" w14:textId="77777777" w:rsidR="00303EE7" w:rsidRDefault="00303EE7"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b/>
        </w:rPr>
      </w:pPr>
      <w:r w:rsidRPr="00303EE7">
        <w:rPr>
          <w:b/>
        </w:rPr>
        <w:t xml:space="preserve">Computer: </w:t>
      </w:r>
      <w:r w:rsidRPr="00456E46">
        <w:rPr>
          <w:sz w:val="20"/>
          <w:szCs w:val="20"/>
        </w:rPr>
        <w:t xml:space="preserve">Microsoft Office, Prism, MacVector, Zeiss ZEN, </w:t>
      </w:r>
      <w:r w:rsidR="00456E46" w:rsidRPr="00456E46">
        <w:rPr>
          <w:sz w:val="20"/>
          <w:szCs w:val="20"/>
        </w:rPr>
        <w:t>SoftMax Pro</w:t>
      </w:r>
    </w:p>
    <w:p w14:paraId="4C84078D" w14:textId="20B67E6E" w:rsidR="00303EE7" w:rsidRPr="00A61D67" w:rsidRDefault="00303EE7"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pPr>
      <w:r>
        <w:rPr>
          <w:b/>
        </w:rPr>
        <w:t>Personal:</w:t>
      </w:r>
      <w:r w:rsidR="00A61D67" w:rsidRPr="00A61D67">
        <w:rPr>
          <w:sz w:val="20"/>
          <w:szCs w:val="20"/>
        </w:rPr>
        <w:t xml:space="preserve"> Spanish </w:t>
      </w:r>
      <w:r w:rsidR="00A61D67">
        <w:rPr>
          <w:sz w:val="20"/>
          <w:szCs w:val="20"/>
        </w:rPr>
        <w:t>s</w:t>
      </w:r>
      <w:r w:rsidR="00A61D67" w:rsidRPr="00A61D67">
        <w:rPr>
          <w:sz w:val="20"/>
          <w:szCs w:val="20"/>
        </w:rPr>
        <w:t>peaker</w:t>
      </w:r>
      <w:r w:rsidR="00A61D67">
        <w:rPr>
          <w:sz w:val="20"/>
          <w:szCs w:val="20"/>
        </w:rPr>
        <w:t>. Experienced public speaker</w:t>
      </w:r>
      <w:r w:rsidR="00BA731C">
        <w:rPr>
          <w:sz w:val="20"/>
          <w:szCs w:val="20"/>
        </w:rPr>
        <w:t>, Certified B2 Level Spanish Fluency</w:t>
      </w:r>
    </w:p>
    <w:p w14:paraId="002277FB" w14:textId="77777777" w:rsidR="00303EE7" w:rsidRDefault="00303EE7"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pPr>
    </w:p>
    <w:p w14:paraId="45617DCC" w14:textId="77777777" w:rsidR="00A61D67" w:rsidRPr="00F00498" w:rsidRDefault="00A61D67"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ascii="Arial" w:hAnsi="Arial" w:cs="Arial"/>
          <w:b/>
        </w:rPr>
      </w:pPr>
      <w:r w:rsidRPr="00F00498">
        <w:rPr>
          <w:rFonts w:ascii="Arial" w:hAnsi="Arial" w:cs="Arial"/>
          <w:b/>
        </w:rPr>
        <w:t>P</w:t>
      </w:r>
      <w:r w:rsidR="00F00498">
        <w:rPr>
          <w:rFonts w:ascii="Arial" w:hAnsi="Arial" w:cs="Arial"/>
          <w:b/>
        </w:rPr>
        <w:t>UBLICATIONS</w:t>
      </w:r>
    </w:p>
    <w:p w14:paraId="4823DBFE" w14:textId="77777777" w:rsidR="00F00498" w:rsidRPr="00C62694" w:rsidRDefault="00F00498"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sz w:val="20"/>
          <w:szCs w:val="20"/>
        </w:rPr>
      </w:pPr>
      <w:r w:rsidRPr="00C62694">
        <w:rPr>
          <w:sz w:val="20"/>
          <w:szCs w:val="20"/>
        </w:rPr>
        <w:t xml:space="preserve">Rauch, Isabella, Jeannette L. Tenthorey, Randilea D. Nichols, </w:t>
      </w:r>
      <w:r w:rsidRPr="00C62694">
        <w:rPr>
          <w:b/>
          <w:sz w:val="20"/>
          <w:szCs w:val="20"/>
          <w:u w:val="single"/>
        </w:rPr>
        <w:t>James J. Kang</w:t>
      </w:r>
      <w:r w:rsidRPr="00C62694">
        <w:rPr>
          <w:sz w:val="20"/>
          <w:szCs w:val="20"/>
        </w:rPr>
        <w:t>, Khatoun Al Moussawi, Chulho Kang, Barbara I. Kazmierczak, and Russell E. Vance. (2016) "NAIP Proteins Are Required for Cytosolic Detection of Specific Bacterial Ligands in Vivo." The Journal of Experimental Medicine 213 (5): 657 – 665</w:t>
      </w:r>
    </w:p>
    <w:p w14:paraId="22BB822E" w14:textId="7DB55AFA" w:rsidR="00F00498" w:rsidRDefault="00F00498"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pPr>
    </w:p>
    <w:p w14:paraId="31701877" w14:textId="34675995" w:rsidR="00012D09" w:rsidRDefault="00012D09" w:rsidP="00881BDC">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pPr>
    </w:p>
    <w:p w14:paraId="3C2A3A9C" w14:textId="77777777" w:rsidR="006D57D4" w:rsidRDefault="006D57D4" w:rsidP="00A9228B">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rPr>
      </w:pPr>
    </w:p>
    <w:p w14:paraId="78D21505" w14:textId="77777777" w:rsidR="006D57D4" w:rsidRPr="00767111" w:rsidRDefault="006D57D4" w:rsidP="00A9228B">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rPr>
      </w:pPr>
    </w:p>
    <w:p w14:paraId="737E8ADE" w14:textId="77777777" w:rsidR="00767111" w:rsidRPr="00767111" w:rsidRDefault="00767111" w:rsidP="00A9228B">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rPr>
          <w:rFonts w:cstheme="minorHAnsi"/>
        </w:rPr>
      </w:pPr>
    </w:p>
    <w:sectPr w:rsidR="00767111" w:rsidRPr="00767111" w:rsidSect="00B93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093"/>
    <w:multiLevelType w:val="hybridMultilevel"/>
    <w:tmpl w:val="A3FA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3537"/>
    <w:multiLevelType w:val="hybridMultilevel"/>
    <w:tmpl w:val="90A6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1C99"/>
    <w:multiLevelType w:val="hybridMultilevel"/>
    <w:tmpl w:val="E08ACB82"/>
    <w:lvl w:ilvl="0" w:tplc="9236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61C9"/>
    <w:multiLevelType w:val="hybridMultilevel"/>
    <w:tmpl w:val="40045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A50DE"/>
    <w:multiLevelType w:val="hybridMultilevel"/>
    <w:tmpl w:val="53D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84AA0"/>
    <w:multiLevelType w:val="hybridMultilevel"/>
    <w:tmpl w:val="87181A42"/>
    <w:lvl w:ilvl="0" w:tplc="1F36AB70">
      <w:start w:val="2"/>
      <w:numFmt w:val="bullet"/>
      <w:lvlText w:val="-"/>
      <w:lvlJc w:val="left"/>
      <w:pPr>
        <w:ind w:left="720" w:hanging="360"/>
      </w:pPr>
      <w:rPr>
        <w:rFonts w:ascii="Calibri" w:eastAsiaTheme="minorHAnsi" w:hAnsi="Calibri" w:cs="Calibri"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C7163"/>
    <w:multiLevelType w:val="hybridMultilevel"/>
    <w:tmpl w:val="E28A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55CAA"/>
    <w:multiLevelType w:val="hybridMultilevel"/>
    <w:tmpl w:val="6442A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D62171"/>
    <w:multiLevelType w:val="hybridMultilevel"/>
    <w:tmpl w:val="34B67FA6"/>
    <w:lvl w:ilvl="0" w:tplc="241EE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55455"/>
    <w:multiLevelType w:val="hybridMultilevel"/>
    <w:tmpl w:val="F5B237AA"/>
    <w:lvl w:ilvl="0" w:tplc="500A179A">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56EF6618"/>
    <w:multiLevelType w:val="hybridMultilevel"/>
    <w:tmpl w:val="D3E0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CA7AE8"/>
    <w:multiLevelType w:val="hybridMultilevel"/>
    <w:tmpl w:val="9EC8D282"/>
    <w:lvl w:ilvl="0" w:tplc="DACEA0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124BD4"/>
    <w:multiLevelType w:val="multilevel"/>
    <w:tmpl w:val="882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40F26"/>
    <w:multiLevelType w:val="hybridMultilevel"/>
    <w:tmpl w:val="88BE4522"/>
    <w:lvl w:ilvl="0" w:tplc="19C271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A6070"/>
    <w:multiLevelType w:val="hybridMultilevel"/>
    <w:tmpl w:val="E65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792710">
    <w:abstractNumId w:val="7"/>
  </w:num>
  <w:num w:numId="2" w16cid:durableId="1765147560">
    <w:abstractNumId w:val="8"/>
  </w:num>
  <w:num w:numId="3" w16cid:durableId="1912815358">
    <w:abstractNumId w:val="9"/>
  </w:num>
  <w:num w:numId="4" w16cid:durableId="303388438">
    <w:abstractNumId w:val="2"/>
  </w:num>
  <w:num w:numId="5" w16cid:durableId="917860534">
    <w:abstractNumId w:val="13"/>
  </w:num>
  <w:num w:numId="6" w16cid:durableId="1959142566">
    <w:abstractNumId w:val="6"/>
  </w:num>
  <w:num w:numId="7" w16cid:durableId="401490840">
    <w:abstractNumId w:val="1"/>
  </w:num>
  <w:num w:numId="8" w16cid:durableId="2071925088">
    <w:abstractNumId w:val="12"/>
  </w:num>
  <w:num w:numId="9" w16cid:durableId="1912041528">
    <w:abstractNumId w:val="5"/>
  </w:num>
  <w:num w:numId="10" w16cid:durableId="1380548435">
    <w:abstractNumId w:val="14"/>
  </w:num>
  <w:num w:numId="11" w16cid:durableId="2138057985">
    <w:abstractNumId w:val="11"/>
  </w:num>
  <w:num w:numId="12" w16cid:durableId="691304584">
    <w:abstractNumId w:val="3"/>
  </w:num>
  <w:num w:numId="13" w16cid:durableId="1909072260">
    <w:abstractNumId w:val="0"/>
  </w:num>
  <w:num w:numId="14" w16cid:durableId="1057706004">
    <w:abstractNumId w:val="10"/>
  </w:num>
  <w:num w:numId="15" w16cid:durableId="634871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2D"/>
    <w:rsid w:val="00002263"/>
    <w:rsid w:val="00004636"/>
    <w:rsid w:val="00012D09"/>
    <w:rsid w:val="000367AE"/>
    <w:rsid w:val="00053B1E"/>
    <w:rsid w:val="00085F19"/>
    <w:rsid w:val="00087B5B"/>
    <w:rsid w:val="000E582D"/>
    <w:rsid w:val="00101A86"/>
    <w:rsid w:val="00110FA8"/>
    <w:rsid w:val="0011732E"/>
    <w:rsid w:val="0018015A"/>
    <w:rsid w:val="00200260"/>
    <w:rsid w:val="00247317"/>
    <w:rsid w:val="00285FD7"/>
    <w:rsid w:val="00294C28"/>
    <w:rsid w:val="002B618D"/>
    <w:rsid w:val="00303EE7"/>
    <w:rsid w:val="003162D1"/>
    <w:rsid w:val="0032065F"/>
    <w:rsid w:val="00323810"/>
    <w:rsid w:val="003B16C8"/>
    <w:rsid w:val="003F7AEC"/>
    <w:rsid w:val="0042088F"/>
    <w:rsid w:val="0045534B"/>
    <w:rsid w:val="00456E46"/>
    <w:rsid w:val="0047532E"/>
    <w:rsid w:val="00497A82"/>
    <w:rsid w:val="004B6322"/>
    <w:rsid w:val="004B6CB3"/>
    <w:rsid w:val="00510AC2"/>
    <w:rsid w:val="00517B13"/>
    <w:rsid w:val="00517FB5"/>
    <w:rsid w:val="00527917"/>
    <w:rsid w:val="0057410E"/>
    <w:rsid w:val="0059515B"/>
    <w:rsid w:val="005B5B88"/>
    <w:rsid w:val="005B7E06"/>
    <w:rsid w:val="005C1706"/>
    <w:rsid w:val="005F54A8"/>
    <w:rsid w:val="00610DDB"/>
    <w:rsid w:val="00613134"/>
    <w:rsid w:val="006615B0"/>
    <w:rsid w:val="00684FFE"/>
    <w:rsid w:val="006D57D4"/>
    <w:rsid w:val="006F7453"/>
    <w:rsid w:val="007170F0"/>
    <w:rsid w:val="00754FE8"/>
    <w:rsid w:val="007574A0"/>
    <w:rsid w:val="00767111"/>
    <w:rsid w:val="007730E4"/>
    <w:rsid w:val="007A5938"/>
    <w:rsid w:val="007A7C40"/>
    <w:rsid w:val="007D46A9"/>
    <w:rsid w:val="00802D1E"/>
    <w:rsid w:val="00850CE0"/>
    <w:rsid w:val="0086018D"/>
    <w:rsid w:val="0087162B"/>
    <w:rsid w:val="00881BDC"/>
    <w:rsid w:val="00894A94"/>
    <w:rsid w:val="008968AF"/>
    <w:rsid w:val="008A01A7"/>
    <w:rsid w:val="008C144E"/>
    <w:rsid w:val="008F463F"/>
    <w:rsid w:val="00924115"/>
    <w:rsid w:val="009266EC"/>
    <w:rsid w:val="009269F8"/>
    <w:rsid w:val="0093612F"/>
    <w:rsid w:val="00964456"/>
    <w:rsid w:val="009A4867"/>
    <w:rsid w:val="009A5496"/>
    <w:rsid w:val="009C1DC2"/>
    <w:rsid w:val="009E7E3F"/>
    <w:rsid w:val="00A01F6F"/>
    <w:rsid w:val="00A030D5"/>
    <w:rsid w:val="00A61D67"/>
    <w:rsid w:val="00A755F1"/>
    <w:rsid w:val="00A75844"/>
    <w:rsid w:val="00A9228B"/>
    <w:rsid w:val="00A935FC"/>
    <w:rsid w:val="00AA604C"/>
    <w:rsid w:val="00AE5AB1"/>
    <w:rsid w:val="00AE613F"/>
    <w:rsid w:val="00AE61FC"/>
    <w:rsid w:val="00B01D0D"/>
    <w:rsid w:val="00B42704"/>
    <w:rsid w:val="00B540B0"/>
    <w:rsid w:val="00B8566B"/>
    <w:rsid w:val="00B939E1"/>
    <w:rsid w:val="00BA49DE"/>
    <w:rsid w:val="00BA731C"/>
    <w:rsid w:val="00BB7EB2"/>
    <w:rsid w:val="00BE3B61"/>
    <w:rsid w:val="00BE4577"/>
    <w:rsid w:val="00BE7A7D"/>
    <w:rsid w:val="00C005D4"/>
    <w:rsid w:val="00C25DB6"/>
    <w:rsid w:val="00C274B0"/>
    <w:rsid w:val="00C34F4E"/>
    <w:rsid w:val="00C42936"/>
    <w:rsid w:val="00C62694"/>
    <w:rsid w:val="00CC3A5A"/>
    <w:rsid w:val="00CE1157"/>
    <w:rsid w:val="00CE131A"/>
    <w:rsid w:val="00CE659F"/>
    <w:rsid w:val="00CF59B7"/>
    <w:rsid w:val="00D17E2A"/>
    <w:rsid w:val="00D44316"/>
    <w:rsid w:val="00D92767"/>
    <w:rsid w:val="00DA2EFC"/>
    <w:rsid w:val="00DF3BD8"/>
    <w:rsid w:val="00E015CB"/>
    <w:rsid w:val="00E21064"/>
    <w:rsid w:val="00E43F68"/>
    <w:rsid w:val="00E80C7B"/>
    <w:rsid w:val="00E9198B"/>
    <w:rsid w:val="00EA4295"/>
    <w:rsid w:val="00EE6D50"/>
    <w:rsid w:val="00F00498"/>
    <w:rsid w:val="00F0503D"/>
    <w:rsid w:val="00F41D7E"/>
    <w:rsid w:val="00F434DA"/>
    <w:rsid w:val="00F541C1"/>
    <w:rsid w:val="00F576D3"/>
    <w:rsid w:val="00F6625B"/>
    <w:rsid w:val="00F81BF5"/>
    <w:rsid w:val="00F8235C"/>
    <w:rsid w:val="00F9266C"/>
    <w:rsid w:val="00FB2553"/>
    <w:rsid w:val="00FE46CD"/>
    <w:rsid w:val="00FF5A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29B4"/>
  <w15:chartTrackingRefBased/>
  <w15:docId w15:val="{06B8BE0F-C4B0-401B-A547-4061C6C4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2D"/>
    <w:rPr>
      <w:color w:val="0563C1" w:themeColor="hyperlink"/>
      <w:u w:val="single"/>
    </w:rPr>
  </w:style>
  <w:style w:type="paragraph" w:styleId="ListParagraph">
    <w:name w:val="List Paragraph"/>
    <w:basedOn w:val="Normal"/>
    <w:uiPriority w:val="34"/>
    <w:qFormat/>
    <w:rsid w:val="00200260"/>
    <w:pPr>
      <w:spacing w:before="120" w:after="180" w:line="240" w:lineRule="auto"/>
      <w:ind w:left="720"/>
      <w:contextualSpacing/>
    </w:pPr>
    <w:rPr>
      <w:rFonts w:eastAsiaTheme="minorEastAsia"/>
    </w:rPr>
  </w:style>
  <w:style w:type="paragraph" w:styleId="Date">
    <w:name w:val="Date"/>
    <w:basedOn w:val="Normal"/>
    <w:next w:val="Normal"/>
    <w:link w:val="DateChar"/>
    <w:uiPriority w:val="99"/>
    <w:semiHidden/>
    <w:unhideWhenUsed/>
    <w:rsid w:val="006D57D4"/>
  </w:style>
  <w:style w:type="character" w:customStyle="1" w:styleId="DateChar">
    <w:name w:val="Date Char"/>
    <w:basedOn w:val="DefaultParagraphFont"/>
    <w:link w:val="Date"/>
    <w:uiPriority w:val="99"/>
    <w:semiHidden/>
    <w:rsid w:val="006D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5101">
      <w:bodyDiv w:val="1"/>
      <w:marLeft w:val="0"/>
      <w:marRight w:val="0"/>
      <w:marTop w:val="0"/>
      <w:marBottom w:val="0"/>
      <w:divBdr>
        <w:top w:val="none" w:sz="0" w:space="0" w:color="auto"/>
        <w:left w:val="none" w:sz="0" w:space="0" w:color="auto"/>
        <w:bottom w:val="none" w:sz="0" w:space="0" w:color="auto"/>
        <w:right w:val="none" w:sz="0" w:space="0" w:color="auto"/>
      </w:divBdr>
    </w:div>
    <w:div w:id="1553078822">
      <w:bodyDiv w:val="1"/>
      <w:marLeft w:val="0"/>
      <w:marRight w:val="0"/>
      <w:marTop w:val="0"/>
      <w:marBottom w:val="0"/>
      <w:divBdr>
        <w:top w:val="none" w:sz="0" w:space="0" w:color="auto"/>
        <w:left w:val="none" w:sz="0" w:space="0" w:color="auto"/>
        <w:bottom w:val="none" w:sz="0" w:space="0" w:color="auto"/>
        <w:right w:val="none" w:sz="0" w:space="0" w:color="auto"/>
      </w:divBdr>
    </w:div>
    <w:div w:id="1610774125">
      <w:bodyDiv w:val="1"/>
      <w:marLeft w:val="0"/>
      <w:marRight w:val="0"/>
      <w:marTop w:val="0"/>
      <w:marBottom w:val="0"/>
      <w:divBdr>
        <w:top w:val="none" w:sz="0" w:space="0" w:color="auto"/>
        <w:left w:val="none" w:sz="0" w:space="0" w:color="auto"/>
        <w:bottom w:val="none" w:sz="0" w:space="0" w:color="auto"/>
        <w:right w:val="none" w:sz="0" w:space="0" w:color="auto"/>
      </w:divBdr>
      <w:divsChild>
        <w:div w:id="457141027">
          <w:marLeft w:val="0"/>
          <w:marRight w:val="0"/>
          <w:marTop w:val="0"/>
          <w:marBottom w:val="0"/>
          <w:divBdr>
            <w:top w:val="none" w:sz="0" w:space="0" w:color="auto"/>
            <w:left w:val="none" w:sz="0" w:space="0" w:color="auto"/>
            <w:bottom w:val="none" w:sz="0" w:space="0" w:color="auto"/>
            <w:right w:val="none" w:sz="0" w:space="0" w:color="auto"/>
          </w:divBdr>
        </w:div>
        <w:div w:id="1984693064">
          <w:marLeft w:val="0"/>
          <w:marRight w:val="0"/>
          <w:marTop w:val="0"/>
          <w:marBottom w:val="0"/>
          <w:divBdr>
            <w:top w:val="none" w:sz="0" w:space="0" w:color="auto"/>
            <w:left w:val="none" w:sz="0" w:space="0" w:color="auto"/>
            <w:bottom w:val="none" w:sz="0" w:space="0" w:color="auto"/>
            <w:right w:val="none" w:sz="0" w:space="0" w:color="auto"/>
          </w:divBdr>
          <w:divsChild>
            <w:div w:id="12134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200">
      <w:bodyDiv w:val="1"/>
      <w:marLeft w:val="0"/>
      <w:marRight w:val="0"/>
      <w:marTop w:val="0"/>
      <w:marBottom w:val="0"/>
      <w:divBdr>
        <w:top w:val="none" w:sz="0" w:space="0" w:color="auto"/>
        <w:left w:val="none" w:sz="0" w:space="0" w:color="auto"/>
        <w:bottom w:val="none" w:sz="0" w:space="0" w:color="auto"/>
        <w:right w:val="none" w:sz="0" w:space="0" w:color="auto"/>
      </w:divBdr>
      <w:divsChild>
        <w:div w:id="1866209914">
          <w:marLeft w:val="0"/>
          <w:marRight w:val="0"/>
          <w:marTop w:val="0"/>
          <w:marBottom w:val="0"/>
          <w:divBdr>
            <w:top w:val="none" w:sz="0" w:space="0" w:color="auto"/>
            <w:left w:val="none" w:sz="0" w:space="0" w:color="auto"/>
            <w:bottom w:val="none" w:sz="0" w:space="0" w:color="auto"/>
            <w:right w:val="none" w:sz="0" w:space="0" w:color="auto"/>
          </w:divBdr>
        </w:div>
        <w:div w:id="454254001">
          <w:marLeft w:val="0"/>
          <w:marRight w:val="0"/>
          <w:marTop w:val="0"/>
          <w:marBottom w:val="0"/>
          <w:divBdr>
            <w:top w:val="none" w:sz="0" w:space="0" w:color="auto"/>
            <w:left w:val="none" w:sz="0" w:space="0" w:color="auto"/>
            <w:bottom w:val="none" w:sz="0" w:space="0" w:color="auto"/>
            <w:right w:val="none" w:sz="0" w:space="0" w:color="auto"/>
          </w:divBdr>
          <w:divsChild>
            <w:div w:id="15170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239">
      <w:bodyDiv w:val="1"/>
      <w:marLeft w:val="0"/>
      <w:marRight w:val="0"/>
      <w:marTop w:val="0"/>
      <w:marBottom w:val="0"/>
      <w:divBdr>
        <w:top w:val="none" w:sz="0" w:space="0" w:color="auto"/>
        <w:left w:val="none" w:sz="0" w:space="0" w:color="auto"/>
        <w:bottom w:val="none" w:sz="0" w:space="0" w:color="auto"/>
        <w:right w:val="none" w:sz="0" w:space="0" w:color="auto"/>
      </w:divBdr>
    </w:div>
    <w:div w:id="20612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Kang</dc:creator>
  <cp:keywords/>
  <dc:description/>
  <cp:lastModifiedBy>James Kang</cp:lastModifiedBy>
  <cp:revision>6</cp:revision>
  <cp:lastPrinted>2019-03-13T01:44:00Z</cp:lastPrinted>
  <dcterms:created xsi:type="dcterms:W3CDTF">2021-01-27T08:12:00Z</dcterms:created>
  <dcterms:modified xsi:type="dcterms:W3CDTF">2022-05-21T00:55:00Z</dcterms:modified>
</cp:coreProperties>
</file>